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20316" w14:textId="77777777" w:rsidR="008D63C0" w:rsidRDefault="00FE4604">
      <w:pPr>
        <w:spacing w:after="0" w:line="259" w:lineRule="auto"/>
        <w:ind w:left="2737" w:firstLine="0"/>
        <w:jc w:val="left"/>
      </w:pPr>
      <w:r>
        <w:rPr>
          <w:noProof/>
        </w:rPr>
        <w:drawing>
          <wp:anchor distT="0" distB="0" distL="114300" distR="114300" simplePos="0" relativeHeight="251658240" behindDoc="1" locked="0" layoutInCell="1" allowOverlap="0" wp14:anchorId="0311866E" wp14:editId="1D75A759">
            <wp:simplePos x="0" y="0"/>
            <wp:positionH relativeFrom="column">
              <wp:posOffset>-494665</wp:posOffset>
            </wp:positionH>
            <wp:positionV relativeFrom="paragraph">
              <wp:posOffset>-468630</wp:posOffset>
            </wp:positionV>
            <wp:extent cx="2023745" cy="1351915"/>
            <wp:effectExtent l="0" t="0" r="0" b="0"/>
            <wp:wrapNone/>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8" cstate="print"/>
                    <a:stretch>
                      <a:fillRect/>
                    </a:stretch>
                  </pic:blipFill>
                  <pic:spPr>
                    <a:xfrm>
                      <a:off x="0" y="0"/>
                      <a:ext cx="2023745" cy="1351915"/>
                    </a:xfrm>
                    <a:prstGeom prst="rect">
                      <a:avLst/>
                    </a:prstGeom>
                  </pic:spPr>
                </pic:pic>
              </a:graphicData>
            </a:graphic>
          </wp:anchor>
        </w:drawing>
      </w:r>
      <w:r>
        <w:t xml:space="preserve"> </w:t>
      </w:r>
    </w:p>
    <w:p w14:paraId="72FD1E68" w14:textId="77777777" w:rsidR="008D63C0" w:rsidRDefault="00FE4604">
      <w:pPr>
        <w:spacing w:after="0" w:line="259" w:lineRule="auto"/>
        <w:ind w:left="2935" w:firstLine="0"/>
        <w:jc w:val="center"/>
      </w:pPr>
      <w:r>
        <w:rPr>
          <w:b/>
        </w:rPr>
        <w:t xml:space="preserve"> </w:t>
      </w:r>
    </w:p>
    <w:p w14:paraId="73847D8E" w14:textId="77777777" w:rsidR="008D63C0" w:rsidRDefault="00FE4604">
      <w:pPr>
        <w:spacing w:after="0" w:line="259" w:lineRule="auto"/>
        <w:ind w:left="2737" w:firstLine="0"/>
        <w:jc w:val="left"/>
      </w:pPr>
      <w:r>
        <w:t xml:space="preserve"> </w:t>
      </w:r>
    </w:p>
    <w:p w14:paraId="3CD1A181" w14:textId="0865A2CC" w:rsidR="008D63C0" w:rsidRDefault="00DB6523" w:rsidP="00DB6523">
      <w:pPr>
        <w:pStyle w:val="Titre1"/>
        <w:tabs>
          <w:tab w:val="center" w:pos="5954"/>
        </w:tabs>
        <w:ind w:left="10"/>
      </w:pPr>
      <w:r>
        <w:tab/>
      </w:r>
      <w:r>
        <w:tab/>
      </w:r>
      <w:r w:rsidR="00FE4604">
        <w:t>CONVENTION D'ADHESION</w:t>
      </w:r>
    </w:p>
    <w:p w14:paraId="54580012" w14:textId="244E96B2" w:rsidR="008D63C0" w:rsidRDefault="00DB6523" w:rsidP="004E1473">
      <w:pPr>
        <w:tabs>
          <w:tab w:val="center" w:pos="5954"/>
        </w:tabs>
        <w:spacing w:after="0" w:line="259" w:lineRule="auto"/>
        <w:ind w:left="0" w:right="143" w:firstLine="0"/>
        <w:jc w:val="left"/>
      </w:pPr>
      <w:r>
        <w:rPr>
          <w:b/>
        </w:rPr>
        <w:tab/>
      </w:r>
      <w:r w:rsidR="00FE4604">
        <w:rPr>
          <w:b/>
        </w:rPr>
        <w:t>A LA MISSI</w:t>
      </w:r>
      <w:r w:rsidR="004E1473">
        <w:rPr>
          <w:b/>
        </w:rPr>
        <w:t xml:space="preserve">ON CONSEIL </w:t>
      </w:r>
      <w:r w:rsidR="004E1473" w:rsidRPr="000E030A">
        <w:rPr>
          <w:b/>
        </w:rPr>
        <w:t>ET ASSISTANCE CHÔMAGE</w:t>
      </w:r>
      <w:r w:rsidRPr="000E030A">
        <w:rPr>
          <w:b/>
        </w:rPr>
        <w:tab/>
      </w:r>
      <w:r w:rsidR="00FE4604" w:rsidRPr="000E030A">
        <w:rPr>
          <w:b/>
        </w:rPr>
        <w:t xml:space="preserve">DU CDG27 </w:t>
      </w:r>
      <w:r w:rsidR="004E1473" w:rsidRPr="000E030A">
        <w:rPr>
          <w:b/>
        </w:rPr>
        <w:t>2025-2027</w:t>
      </w:r>
    </w:p>
    <w:p w14:paraId="4F079A8A" w14:textId="77777777" w:rsidR="008D63C0" w:rsidRDefault="00FE4604">
      <w:pPr>
        <w:spacing w:after="0" w:line="259" w:lineRule="auto"/>
        <w:ind w:left="54" w:firstLine="0"/>
        <w:jc w:val="center"/>
      </w:pPr>
      <w:r>
        <w:t xml:space="preserve"> </w:t>
      </w:r>
    </w:p>
    <w:p w14:paraId="71C07E77" w14:textId="77777777" w:rsidR="008D63C0" w:rsidRDefault="00FE4604">
      <w:pPr>
        <w:pStyle w:val="Titre1"/>
        <w:ind w:left="10"/>
      </w:pPr>
      <w:r>
        <w:t>ENTRE</w:t>
      </w:r>
      <w:r>
        <w:rPr>
          <w:b w:val="0"/>
        </w:rPr>
        <w:t xml:space="preserve">  </w:t>
      </w:r>
    </w:p>
    <w:p w14:paraId="00C08F60" w14:textId="77777777" w:rsidR="008D63C0" w:rsidRDefault="00FE4604">
      <w:pPr>
        <w:spacing w:after="0" w:line="259" w:lineRule="auto"/>
        <w:ind w:left="0" w:firstLine="0"/>
        <w:jc w:val="left"/>
      </w:pPr>
      <w:r>
        <w:t xml:space="preserve"> </w:t>
      </w:r>
    </w:p>
    <w:p w14:paraId="7648F7F7" w14:textId="60C21669" w:rsidR="008D63C0" w:rsidRDefault="00FE4604">
      <w:pPr>
        <w:ind w:left="-5"/>
      </w:pPr>
      <w:r>
        <w:t>Le Centre de gestion de la Fonction Publique Territoriale de l’Eure (CDG27), représenté par son Président, dûment ha</w:t>
      </w:r>
      <w:r w:rsidR="00516A13">
        <w:t>bilité par délibération N°2024</w:t>
      </w:r>
      <w:r w:rsidR="000E030A">
        <w:t>-37</w:t>
      </w:r>
      <w:r w:rsidR="00516A13">
        <w:t xml:space="preserve"> </w:t>
      </w:r>
      <w:r>
        <w:t xml:space="preserve">du conseil d’administration </w:t>
      </w:r>
      <w:r w:rsidR="000E030A">
        <w:t>du 26 Septembre 2024</w:t>
      </w:r>
    </w:p>
    <w:p w14:paraId="685DB15F" w14:textId="77777777" w:rsidR="008D63C0" w:rsidRDefault="00FE4604">
      <w:pPr>
        <w:spacing w:after="0" w:line="259" w:lineRule="auto"/>
        <w:ind w:left="0" w:firstLine="0"/>
        <w:jc w:val="left"/>
      </w:pPr>
      <w:r>
        <w:t xml:space="preserve"> </w:t>
      </w:r>
    </w:p>
    <w:p w14:paraId="6D6A6B71" w14:textId="77777777" w:rsidR="008D63C0" w:rsidRDefault="00FE4604">
      <w:pPr>
        <w:pStyle w:val="Titre1"/>
        <w:ind w:left="10"/>
      </w:pPr>
      <w:r>
        <w:t xml:space="preserve">ET </w:t>
      </w:r>
    </w:p>
    <w:p w14:paraId="26A8B767" w14:textId="77777777" w:rsidR="008D63C0" w:rsidRDefault="00FE4604">
      <w:pPr>
        <w:spacing w:after="0" w:line="259" w:lineRule="auto"/>
        <w:ind w:left="0" w:firstLine="0"/>
        <w:jc w:val="left"/>
      </w:pPr>
      <w:r>
        <w:t xml:space="preserve"> </w:t>
      </w:r>
    </w:p>
    <w:p w14:paraId="3190ACE1" w14:textId="77777777" w:rsidR="008D63C0" w:rsidRDefault="00FE4604">
      <w:pPr>
        <w:ind w:left="-5"/>
      </w:pPr>
      <w:r>
        <w:t xml:space="preserve">La collectivité ou l’Etablissement </w:t>
      </w:r>
    </w:p>
    <w:p w14:paraId="16451200" w14:textId="77777777" w:rsidR="008D63C0" w:rsidRDefault="00FE4604">
      <w:pPr>
        <w:ind w:left="-5"/>
      </w:pPr>
      <w:r>
        <w:t xml:space="preserve">……………………………………………………………………… </w:t>
      </w:r>
    </w:p>
    <w:p w14:paraId="72D050CE" w14:textId="77777777" w:rsidR="008D63C0" w:rsidRDefault="00FE4604">
      <w:pPr>
        <w:ind w:left="-5"/>
      </w:pPr>
      <w:r>
        <w:t xml:space="preserve">Représenté(e) par son Maire ou Président(e) </w:t>
      </w:r>
    </w:p>
    <w:p w14:paraId="3CB8E1A0" w14:textId="77777777" w:rsidR="008D63C0" w:rsidRDefault="00FE4604">
      <w:pPr>
        <w:ind w:left="-5"/>
      </w:pPr>
      <w:r>
        <w:t xml:space="preserve">……………………………………………………………………………………… </w:t>
      </w:r>
    </w:p>
    <w:p w14:paraId="1BB49B75" w14:textId="77777777" w:rsidR="008D63C0" w:rsidRDefault="00FE4604">
      <w:pPr>
        <w:ind w:left="-5"/>
      </w:pPr>
      <w:r>
        <w:t xml:space="preserve">Dûment habilité(e) par délibération en date du </w:t>
      </w:r>
    </w:p>
    <w:p w14:paraId="7ABC934B" w14:textId="77777777" w:rsidR="008D63C0" w:rsidRDefault="00FE4604">
      <w:pPr>
        <w:ind w:left="-5"/>
      </w:pPr>
      <w:r>
        <w:t xml:space="preserve">…………………………………………………………………………. </w:t>
      </w:r>
    </w:p>
    <w:p w14:paraId="2F6BA280" w14:textId="77777777" w:rsidR="008D63C0" w:rsidRDefault="00FE4604">
      <w:pPr>
        <w:spacing w:after="0" w:line="259" w:lineRule="auto"/>
        <w:ind w:left="0" w:firstLine="0"/>
        <w:jc w:val="left"/>
      </w:pPr>
      <w:r>
        <w:rPr>
          <w:b/>
        </w:rPr>
        <w:t xml:space="preserve">  </w:t>
      </w:r>
    </w:p>
    <w:p w14:paraId="4F45E4E3" w14:textId="77777777" w:rsidR="008D63C0" w:rsidRDefault="00FE4604">
      <w:pPr>
        <w:pStyle w:val="Titre1"/>
        <w:ind w:left="10"/>
      </w:pPr>
      <w:r>
        <w:t xml:space="preserve">ci-après dénommé le bénéficiaire </w:t>
      </w:r>
    </w:p>
    <w:p w14:paraId="63108E77" w14:textId="4EA8903C" w:rsidR="008D63C0" w:rsidRDefault="00FE4604">
      <w:pPr>
        <w:spacing w:after="0" w:line="259" w:lineRule="auto"/>
        <w:ind w:left="0" w:firstLine="0"/>
        <w:jc w:val="left"/>
      </w:pPr>
      <w:r>
        <w:t xml:space="preserve"> </w:t>
      </w:r>
      <w:r>
        <w:rPr>
          <w:b/>
        </w:rPr>
        <w:t xml:space="preserve"> </w:t>
      </w:r>
    </w:p>
    <w:p w14:paraId="0D364632" w14:textId="77777777" w:rsidR="008D63C0" w:rsidRDefault="00FE4604">
      <w:pPr>
        <w:spacing w:after="0" w:line="259" w:lineRule="auto"/>
        <w:ind w:left="0" w:firstLine="0"/>
        <w:jc w:val="left"/>
      </w:pPr>
      <w:r>
        <w:rPr>
          <w:b/>
        </w:rPr>
        <w:t xml:space="preserve"> </w:t>
      </w:r>
    </w:p>
    <w:p w14:paraId="1EFD465E" w14:textId="1CD365A0" w:rsidR="008D63C0" w:rsidRDefault="00FE4604" w:rsidP="009307E3">
      <w:pPr>
        <w:spacing w:after="11"/>
        <w:jc w:val="left"/>
      </w:pPr>
      <w:r>
        <w:rPr>
          <w:b/>
        </w:rPr>
        <w:t xml:space="preserve">Il est convenu ce qui suit : </w:t>
      </w:r>
      <w:r>
        <w:t xml:space="preserve"> </w:t>
      </w:r>
    </w:p>
    <w:p w14:paraId="758157FE" w14:textId="77777777" w:rsidR="008D63C0" w:rsidRDefault="00FE4604">
      <w:pPr>
        <w:spacing w:after="251" w:line="259" w:lineRule="auto"/>
        <w:ind w:left="0" w:firstLine="0"/>
        <w:jc w:val="left"/>
      </w:pPr>
      <w:r>
        <w:t xml:space="preserve"> </w:t>
      </w:r>
    </w:p>
    <w:p w14:paraId="7E198EED" w14:textId="77777777" w:rsidR="008D63C0" w:rsidRDefault="00FE4604">
      <w:pPr>
        <w:pBdr>
          <w:top w:val="single" w:sz="4" w:space="0" w:color="000000"/>
          <w:left w:val="single" w:sz="4" w:space="0" w:color="000000"/>
          <w:bottom w:val="single" w:sz="4" w:space="0" w:color="000000"/>
          <w:right w:val="single" w:sz="4" w:space="0" w:color="000000"/>
        </w:pBdr>
        <w:spacing w:after="251" w:line="259" w:lineRule="auto"/>
        <w:ind w:left="11"/>
        <w:jc w:val="center"/>
      </w:pPr>
      <w:r>
        <w:rPr>
          <w:b/>
        </w:rPr>
        <w:t>A</w:t>
      </w:r>
      <w:r>
        <w:rPr>
          <w:b/>
          <w:sz w:val="19"/>
        </w:rPr>
        <w:t xml:space="preserve">RTICLE </w:t>
      </w:r>
      <w:r>
        <w:rPr>
          <w:b/>
        </w:rPr>
        <w:t>1</w:t>
      </w:r>
      <w:r>
        <w:rPr>
          <w:b/>
          <w:sz w:val="17"/>
          <w:vertAlign w:val="superscript"/>
        </w:rPr>
        <w:t>ER</w:t>
      </w:r>
      <w:r>
        <w:rPr>
          <w:b/>
        </w:rPr>
        <w:t xml:space="preserve"> :</w:t>
      </w:r>
      <w:r>
        <w:rPr>
          <w:b/>
          <w:sz w:val="19"/>
        </w:rPr>
        <w:t xml:space="preserve"> </w:t>
      </w:r>
      <w:r>
        <w:rPr>
          <w:b/>
        </w:rPr>
        <w:t>O</w:t>
      </w:r>
      <w:r>
        <w:rPr>
          <w:b/>
          <w:sz w:val="19"/>
        </w:rPr>
        <w:t>BJET DE LA CONVENTION</w:t>
      </w:r>
      <w:r>
        <w:rPr>
          <w:b/>
        </w:rPr>
        <w:t xml:space="preserve"> </w:t>
      </w:r>
    </w:p>
    <w:p w14:paraId="128A7091" w14:textId="77777777" w:rsidR="006E3D9F" w:rsidRDefault="00FE4604" w:rsidP="006E3D9F">
      <w:pPr>
        <w:spacing w:after="0" w:line="259" w:lineRule="auto"/>
        <w:ind w:left="0" w:firstLine="0"/>
        <w:jc w:val="left"/>
      </w:pPr>
      <w:r>
        <w:t xml:space="preserve"> </w:t>
      </w:r>
    </w:p>
    <w:p w14:paraId="7ED56922" w14:textId="6122E3CF" w:rsidR="008D63C0" w:rsidRDefault="00FE4604" w:rsidP="006E3D9F">
      <w:pPr>
        <w:spacing w:after="0" w:line="259" w:lineRule="auto"/>
        <w:ind w:left="0" w:firstLine="0"/>
        <w:jc w:val="left"/>
      </w:pPr>
      <w:r>
        <w:t>La présente convention a pour objet de définir les conditions de réalisation de la mission facultative</w:t>
      </w:r>
      <w:r>
        <w:rPr>
          <w:sz w:val="21"/>
          <w:vertAlign w:val="superscript"/>
        </w:rPr>
        <w:footnoteReference w:id="1"/>
      </w:r>
      <w:r>
        <w:t xml:space="preserve"> de conseil et assistance chômage proposée par le CDG 27 et les obligations tant du centre de gestio</w:t>
      </w:r>
      <w:r w:rsidR="00516A13">
        <w:t>n de l’Eure que du bénéficiaire.</w:t>
      </w:r>
    </w:p>
    <w:p w14:paraId="1B05E629" w14:textId="63503B50" w:rsidR="008D63C0" w:rsidRDefault="00FE4604" w:rsidP="004A6150">
      <w:pPr>
        <w:spacing w:after="0" w:line="259" w:lineRule="auto"/>
        <w:ind w:left="0" w:firstLine="0"/>
        <w:jc w:val="left"/>
      </w:pPr>
      <w:r>
        <w:t xml:space="preserve">  </w:t>
      </w:r>
    </w:p>
    <w:p w14:paraId="4C5B7847" w14:textId="77777777" w:rsidR="008D63C0" w:rsidRDefault="00FE4604">
      <w:pPr>
        <w:pStyle w:val="Titre1"/>
        <w:pBdr>
          <w:top w:val="single" w:sz="4" w:space="0" w:color="000000"/>
          <w:left w:val="single" w:sz="4" w:space="0" w:color="000000"/>
          <w:bottom w:val="single" w:sz="4" w:space="0" w:color="000000"/>
          <w:right w:val="single" w:sz="4" w:space="0" w:color="000000"/>
        </w:pBdr>
        <w:spacing w:after="109" w:line="259" w:lineRule="auto"/>
        <w:ind w:left="10" w:right="3"/>
        <w:jc w:val="center"/>
      </w:pPr>
      <w:r>
        <w:t>A</w:t>
      </w:r>
      <w:r>
        <w:rPr>
          <w:sz w:val="19"/>
        </w:rPr>
        <w:t xml:space="preserve">RTICLE </w:t>
      </w:r>
      <w:r>
        <w:t>2 :</w:t>
      </w:r>
      <w:r>
        <w:rPr>
          <w:sz w:val="19"/>
        </w:rPr>
        <w:t xml:space="preserve"> </w:t>
      </w:r>
      <w:r>
        <w:t>CONTENU</w:t>
      </w:r>
      <w:r>
        <w:rPr>
          <w:sz w:val="19"/>
        </w:rPr>
        <w:t xml:space="preserve"> </w:t>
      </w:r>
      <w:r>
        <w:t>DE</w:t>
      </w:r>
      <w:r>
        <w:rPr>
          <w:sz w:val="19"/>
        </w:rPr>
        <w:t xml:space="preserve"> </w:t>
      </w:r>
      <w:r>
        <w:t>LA</w:t>
      </w:r>
      <w:r>
        <w:rPr>
          <w:sz w:val="19"/>
        </w:rPr>
        <w:t xml:space="preserve"> </w:t>
      </w:r>
      <w:r>
        <w:t xml:space="preserve">MISSION </w:t>
      </w:r>
    </w:p>
    <w:p w14:paraId="73C9EC54" w14:textId="2DF6420F" w:rsidR="008D63C0" w:rsidRDefault="00FE4604">
      <w:pPr>
        <w:spacing w:after="0" w:line="259" w:lineRule="auto"/>
        <w:ind w:left="0" w:firstLine="0"/>
        <w:jc w:val="left"/>
      </w:pPr>
      <w:r>
        <w:t xml:space="preserve">  </w:t>
      </w:r>
    </w:p>
    <w:p w14:paraId="247C53EB" w14:textId="30566011" w:rsidR="008D63C0" w:rsidRDefault="00FE4604">
      <w:pPr>
        <w:ind w:left="-5"/>
      </w:pPr>
      <w:r>
        <w:t xml:space="preserve">La mission consiste à réaliser pour le compte du bénéficiaire : </w:t>
      </w:r>
    </w:p>
    <w:p w14:paraId="7CB02A83" w14:textId="0D5BE897" w:rsidR="00A12B92" w:rsidRDefault="00A12B92">
      <w:pPr>
        <w:ind w:left="-5"/>
      </w:pPr>
    </w:p>
    <w:p w14:paraId="19F6AC38" w14:textId="42899D5F" w:rsidR="00A12B92" w:rsidRDefault="004E1473" w:rsidP="004A6150">
      <w:pPr>
        <w:pStyle w:val="Paragraphedeliste"/>
        <w:numPr>
          <w:ilvl w:val="0"/>
          <w:numId w:val="6"/>
        </w:numPr>
        <w:spacing w:after="0" w:line="240" w:lineRule="auto"/>
      </w:pPr>
      <w:r>
        <w:t>l</w:t>
      </w:r>
      <w:r w:rsidR="00A12B92">
        <w:t>es simulations d’une indemnisation chômage,</w:t>
      </w:r>
    </w:p>
    <w:p w14:paraId="7834D576" w14:textId="501022ED" w:rsidR="008D63C0" w:rsidRDefault="00FE4604" w:rsidP="004A6150">
      <w:pPr>
        <w:pStyle w:val="Paragraphedeliste"/>
        <w:numPr>
          <w:ilvl w:val="0"/>
          <w:numId w:val="1"/>
        </w:numPr>
        <w:spacing w:after="0" w:line="240" w:lineRule="auto"/>
        <w:jc w:val="left"/>
      </w:pPr>
      <w:r>
        <w:t>les calculs d’indemnisation chômage</w:t>
      </w:r>
      <w:r w:rsidR="00A12B92">
        <w:t>,</w:t>
      </w:r>
      <w:r>
        <w:t xml:space="preserve">  </w:t>
      </w:r>
    </w:p>
    <w:p w14:paraId="1DEE0655" w14:textId="00A43706" w:rsidR="008D63C0" w:rsidRDefault="00FE4604" w:rsidP="004A6150">
      <w:pPr>
        <w:pStyle w:val="Paragraphedeliste"/>
        <w:numPr>
          <w:ilvl w:val="0"/>
          <w:numId w:val="1"/>
        </w:numPr>
        <w:spacing w:after="0" w:line="240" w:lineRule="auto"/>
      </w:pPr>
      <w:r>
        <w:t>les calculs d’une activité réduite ou maintien d’une activité conser</w:t>
      </w:r>
      <w:r w:rsidR="00A12B92">
        <w:t>vée avec une allocation chômage,</w:t>
      </w:r>
    </w:p>
    <w:p w14:paraId="70952613" w14:textId="779EFD55" w:rsidR="00A12B92" w:rsidRPr="00531F96" w:rsidRDefault="00A12B92" w:rsidP="004A6150">
      <w:pPr>
        <w:pStyle w:val="Paragraphedeliste"/>
        <w:numPr>
          <w:ilvl w:val="0"/>
          <w:numId w:val="1"/>
        </w:numPr>
        <w:spacing w:after="0" w:line="240" w:lineRule="auto"/>
      </w:pPr>
      <w:r w:rsidRPr="00531F96">
        <w:t>les incidences d’arrêts maladie sur le décompte du droit,</w:t>
      </w:r>
      <w:r w:rsidR="004E1473" w:rsidRPr="00531F96">
        <w:t xml:space="preserve"> </w:t>
      </w:r>
    </w:p>
    <w:p w14:paraId="4F75A519" w14:textId="47BDF04D" w:rsidR="008D63C0" w:rsidRDefault="00FE4604" w:rsidP="004A6150">
      <w:pPr>
        <w:pStyle w:val="Paragraphedeliste"/>
        <w:numPr>
          <w:ilvl w:val="0"/>
          <w:numId w:val="1"/>
        </w:numPr>
        <w:spacing w:after="0" w:line="240" w:lineRule="auto"/>
      </w:pPr>
      <w:r>
        <w:t>les calculs de revalor</w:t>
      </w:r>
      <w:r w:rsidR="00A12B92">
        <w:t>isation des allocations chômage.</w:t>
      </w:r>
    </w:p>
    <w:p w14:paraId="39059DB4" w14:textId="77777777" w:rsidR="008D63C0" w:rsidRDefault="00FE4604">
      <w:pPr>
        <w:pStyle w:val="Titre1"/>
        <w:pBdr>
          <w:top w:val="single" w:sz="4" w:space="0" w:color="000000"/>
          <w:left w:val="single" w:sz="4" w:space="0" w:color="000000"/>
          <w:bottom w:val="single" w:sz="4" w:space="0" w:color="000000"/>
          <w:right w:val="single" w:sz="4" w:space="0" w:color="000000"/>
        </w:pBdr>
        <w:spacing w:after="109" w:line="259" w:lineRule="auto"/>
        <w:ind w:left="10" w:right="9"/>
        <w:jc w:val="center"/>
      </w:pPr>
      <w:r>
        <w:lastRenderedPageBreak/>
        <w:t>A</w:t>
      </w:r>
      <w:r>
        <w:rPr>
          <w:sz w:val="19"/>
        </w:rPr>
        <w:t xml:space="preserve">RTICLE </w:t>
      </w:r>
      <w:r>
        <w:t>3 :</w:t>
      </w:r>
      <w:r>
        <w:rPr>
          <w:sz w:val="19"/>
        </w:rPr>
        <w:t xml:space="preserve"> </w:t>
      </w:r>
      <w:r>
        <w:t>OBLIGATIONS</w:t>
      </w:r>
      <w:r>
        <w:rPr>
          <w:b w:val="0"/>
        </w:rPr>
        <w:t xml:space="preserve"> </w:t>
      </w:r>
    </w:p>
    <w:p w14:paraId="6C9E52B8" w14:textId="67915984" w:rsidR="008D63C0" w:rsidRDefault="00FE4604">
      <w:pPr>
        <w:spacing w:after="0" w:line="259" w:lineRule="auto"/>
        <w:ind w:left="0" w:firstLine="0"/>
        <w:jc w:val="left"/>
      </w:pPr>
      <w:r>
        <w:t xml:space="preserve">  </w:t>
      </w:r>
    </w:p>
    <w:p w14:paraId="10D84D3D" w14:textId="77777777" w:rsidR="008D63C0" w:rsidRDefault="00FE4604">
      <w:pPr>
        <w:pStyle w:val="Titre2"/>
        <w:ind w:left="-5"/>
      </w:pPr>
      <w:r>
        <w:t>Article 3-1. Obligations du CDG 27 et responsabilité</w:t>
      </w:r>
      <w:r>
        <w:rPr>
          <w:u w:val="none"/>
        </w:rPr>
        <w:t xml:space="preserve"> </w:t>
      </w:r>
    </w:p>
    <w:p w14:paraId="5517E251" w14:textId="77777777" w:rsidR="008D63C0" w:rsidRDefault="00FE4604">
      <w:pPr>
        <w:spacing w:after="0" w:line="259" w:lineRule="auto"/>
        <w:ind w:left="0" w:firstLine="0"/>
        <w:jc w:val="left"/>
      </w:pPr>
      <w:r>
        <w:t xml:space="preserve"> </w:t>
      </w:r>
    </w:p>
    <w:p w14:paraId="1052305E" w14:textId="77777777" w:rsidR="008D63C0" w:rsidRDefault="00FE4604">
      <w:pPr>
        <w:ind w:left="-5"/>
      </w:pPr>
      <w:r>
        <w:t xml:space="preserve">Le CDG 27 s’engage à traiter les dossiers conformément aux demandes des bénéficiaires, sous réserve de la réception de l’ensemble des pièces nécessaires au traitement et ce, via l’utilisation d’un logiciel dédié. La responsabilité du CDG 27 ne pourra être engagée quant aux différents calculs produits. </w:t>
      </w:r>
    </w:p>
    <w:p w14:paraId="3C16520D" w14:textId="77777777" w:rsidR="008D63C0" w:rsidRDefault="00FE4604">
      <w:pPr>
        <w:spacing w:after="0" w:line="259" w:lineRule="auto"/>
        <w:ind w:left="0" w:firstLine="0"/>
        <w:jc w:val="left"/>
      </w:pPr>
      <w:r>
        <w:t xml:space="preserve"> </w:t>
      </w:r>
    </w:p>
    <w:p w14:paraId="3F5696A3" w14:textId="77777777" w:rsidR="008D63C0" w:rsidRDefault="00FE4604">
      <w:pPr>
        <w:pStyle w:val="Titre2"/>
        <w:ind w:left="-5"/>
      </w:pPr>
      <w:r>
        <w:t>Article 3-2. Obligations du bénéficiaire</w:t>
      </w:r>
      <w:r>
        <w:rPr>
          <w:u w:val="none"/>
        </w:rPr>
        <w:t xml:space="preserve"> </w:t>
      </w:r>
    </w:p>
    <w:p w14:paraId="77DDC3DA" w14:textId="77777777" w:rsidR="008D63C0" w:rsidRDefault="00FE4604">
      <w:pPr>
        <w:spacing w:after="0" w:line="259" w:lineRule="auto"/>
        <w:ind w:left="0" w:firstLine="0"/>
        <w:jc w:val="left"/>
      </w:pPr>
      <w:r>
        <w:t xml:space="preserve"> </w:t>
      </w:r>
    </w:p>
    <w:p w14:paraId="11AF7DD5" w14:textId="77777777" w:rsidR="008D63C0" w:rsidRDefault="00FE4604">
      <w:pPr>
        <w:ind w:left="-5"/>
      </w:pPr>
      <w:r>
        <w:t xml:space="preserve">Le bénéficiaire s’engage à fournir toutes pièces nécessaires au traitement de chaque dossier soumis et notamment : </w:t>
      </w:r>
    </w:p>
    <w:p w14:paraId="147AFCC5" w14:textId="77777777" w:rsidR="008D63C0" w:rsidRDefault="00FE4604">
      <w:pPr>
        <w:spacing w:after="0" w:line="259" w:lineRule="auto"/>
        <w:ind w:left="0" w:firstLine="0"/>
        <w:jc w:val="left"/>
      </w:pPr>
      <w:r>
        <w:rPr>
          <w:b/>
        </w:rPr>
        <w:t xml:space="preserve"> </w:t>
      </w:r>
    </w:p>
    <w:p w14:paraId="4D3FC15F" w14:textId="147FC38F" w:rsidR="008D63C0" w:rsidRDefault="00FE4604">
      <w:pPr>
        <w:pStyle w:val="Titre1"/>
        <w:ind w:left="10"/>
      </w:pPr>
      <w:r>
        <w:t>Pour le calcul d’une indemnisation chômage ou calcul estima</w:t>
      </w:r>
      <w:r w:rsidR="00A12B92">
        <w:t>tif d’une indemnisation chômage</w:t>
      </w:r>
    </w:p>
    <w:p w14:paraId="047DFD60" w14:textId="3FD7FB7B" w:rsidR="00A12B92" w:rsidRDefault="00A12B92" w:rsidP="00A12B92">
      <w:pPr>
        <w:pStyle w:val="Paragraphedeliste"/>
        <w:numPr>
          <w:ilvl w:val="0"/>
          <w:numId w:val="3"/>
        </w:numPr>
      </w:pPr>
      <w:r>
        <w:t>De manière systématique et obligatoire</w:t>
      </w:r>
      <w:r w:rsidR="00FA30E6">
        <w:t>,</w:t>
      </w:r>
    </w:p>
    <w:p w14:paraId="5BD77400" w14:textId="77777777" w:rsidR="00FA30E6" w:rsidRPr="00A12B92" w:rsidRDefault="00FA30E6" w:rsidP="00FA30E6">
      <w:pPr>
        <w:pStyle w:val="Paragraphedeliste"/>
        <w:ind w:left="1065" w:firstLine="0"/>
      </w:pPr>
    </w:p>
    <w:p w14:paraId="21EA2F02" w14:textId="78FF1CFE" w:rsidR="008D63C0" w:rsidRDefault="00FE4604" w:rsidP="006E3D9F">
      <w:pPr>
        <w:pStyle w:val="Paragraphedeliste"/>
        <w:numPr>
          <w:ilvl w:val="0"/>
          <w:numId w:val="9"/>
        </w:numPr>
      </w:pPr>
      <w:r>
        <w:t xml:space="preserve">Attestation destinée </w:t>
      </w:r>
      <w:r w:rsidR="00376174">
        <w:t>à</w:t>
      </w:r>
      <w:r w:rsidR="00A12B92">
        <w:t xml:space="preserve"> France Travail</w:t>
      </w:r>
      <w:r w:rsidR="00FA30E6">
        <w:t xml:space="preserve"> remise à l’agent,</w:t>
      </w:r>
    </w:p>
    <w:p w14:paraId="182AE08B" w14:textId="697BE5C5" w:rsidR="00A12B92" w:rsidRDefault="00FE4604" w:rsidP="006E3D9F">
      <w:pPr>
        <w:pStyle w:val="Paragraphedeliste"/>
        <w:numPr>
          <w:ilvl w:val="0"/>
          <w:numId w:val="9"/>
        </w:numPr>
      </w:pPr>
      <w:r>
        <w:t>La notification de rejet d</w:t>
      </w:r>
      <w:r w:rsidR="00FA30E6">
        <w:t>e</w:t>
      </w:r>
      <w:r w:rsidR="00A12B92">
        <w:t xml:space="preserve"> France Travail</w:t>
      </w:r>
      <w:r w:rsidR="00FA30E6">
        <w:t xml:space="preserve"> et le cas échéant l’imprimé de liaison portant le montant du reliquat de droits de l’ex-agent ouvert au titre d’une perte involontaire d’emploi antérieure</w:t>
      </w:r>
    </w:p>
    <w:p w14:paraId="301A1CDF" w14:textId="3E56287C" w:rsidR="008D63C0" w:rsidRDefault="00FA30E6" w:rsidP="006E3D9F">
      <w:pPr>
        <w:pStyle w:val="Paragraphedeliste"/>
        <w:numPr>
          <w:ilvl w:val="0"/>
          <w:numId w:val="9"/>
        </w:numPr>
      </w:pPr>
      <w:r>
        <w:t>Le cas échéant, le justificatif d’une pension d’invalidité de 2ème ou de 3ème catégorie, d’une pension de retraite,</w:t>
      </w:r>
    </w:p>
    <w:p w14:paraId="54662E99" w14:textId="77777777" w:rsidR="00FA30E6" w:rsidRDefault="00FA30E6" w:rsidP="00FA30E6">
      <w:pPr>
        <w:ind w:left="-5"/>
      </w:pPr>
    </w:p>
    <w:p w14:paraId="00C6B7B9" w14:textId="4853D924" w:rsidR="00A12B92" w:rsidRDefault="00A12B92" w:rsidP="00A12B92">
      <w:pPr>
        <w:pStyle w:val="Paragraphedeliste"/>
        <w:numPr>
          <w:ilvl w:val="0"/>
          <w:numId w:val="3"/>
        </w:numPr>
      </w:pPr>
      <w:r>
        <w:t>A la demande du CDG</w:t>
      </w:r>
      <w:r w:rsidR="00FA30E6">
        <w:t>, selon les besoins et de manière non exhaustive,</w:t>
      </w:r>
    </w:p>
    <w:p w14:paraId="2D8DDD4B" w14:textId="77777777" w:rsidR="00A12B92" w:rsidRDefault="00A12B92">
      <w:pPr>
        <w:ind w:left="-5"/>
      </w:pPr>
    </w:p>
    <w:p w14:paraId="74D252E0" w14:textId="476028F4" w:rsidR="008D63C0" w:rsidRDefault="00FE4604" w:rsidP="006E3D9F">
      <w:pPr>
        <w:pStyle w:val="Paragraphedeliste"/>
        <w:numPr>
          <w:ilvl w:val="0"/>
          <w:numId w:val="10"/>
        </w:numPr>
      </w:pPr>
      <w:r>
        <w:t>Les actes de recruteme</w:t>
      </w:r>
      <w:r w:rsidR="00FA30E6">
        <w:t>nt délivrés par la collectivité,</w:t>
      </w:r>
    </w:p>
    <w:p w14:paraId="47BDAA06" w14:textId="3FC215B6" w:rsidR="00FA30E6" w:rsidRDefault="00FE4604" w:rsidP="006E3D9F">
      <w:pPr>
        <w:pStyle w:val="Paragraphedeliste"/>
        <w:numPr>
          <w:ilvl w:val="0"/>
          <w:numId w:val="10"/>
        </w:numPr>
      </w:pPr>
      <w:r>
        <w:t>Les arrêtés relatifs à la carrière de l’agent (mise à temps partiel, placement en congés de maladie, congé parental...</w:t>
      </w:r>
      <w:r w:rsidR="00FA30E6">
        <w:t>),</w:t>
      </w:r>
    </w:p>
    <w:p w14:paraId="43C26099" w14:textId="5F0BEEF1" w:rsidR="008D63C0" w:rsidRDefault="00FA30E6" w:rsidP="006E3D9F">
      <w:pPr>
        <w:pStyle w:val="Paragraphedeliste"/>
        <w:numPr>
          <w:ilvl w:val="0"/>
          <w:numId w:val="10"/>
        </w:numPr>
      </w:pPr>
      <w:r>
        <w:t>L</w:t>
      </w:r>
      <w:r w:rsidR="00FE4604">
        <w:t xml:space="preserve">’arrêté de </w:t>
      </w:r>
      <w:r>
        <w:t>licenciement,</w:t>
      </w:r>
    </w:p>
    <w:p w14:paraId="1300A5ED" w14:textId="4CE1D45D" w:rsidR="008D63C0" w:rsidRDefault="00FA30E6" w:rsidP="006E3D9F">
      <w:pPr>
        <w:pStyle w:val="Paragraphedeliste"/>
        <w:numPr>
          <w:ilvl w:val="0"/>
          <w:numId w:val="10"/>
        </w:numPr>
      </w:pPr>
      <w:r>
        <w:t>Les bulletins</w:t>
      </w:r>
      <w:r w:rsidR="00FE4604">
        <w:t xml:space="preserve"> de salaire </w:t>
      </w:r>
      <w:r>
        <w:t>relatif à la période de recherche d’affiliation,</w:t>
      </w:r>
    </w:p>
    <w:p w14:paraId="040A9CA8" w14:textId="4B7A90E6" w:rsidR="008D63C0" w:rsidRDefault="00FE4604" w:rsidP="006E3D9F">
      <w:pPr>
        <w:pStyle w:val="Paragraphedeliste"/>
        <w:numPr>
          <w:ilvl w:val="0"/>
          <w:numId w:val="10"/>
        </w:numPr>
      </w:pPr>
      <w:r>
        <w:t>En cas d’employeurs multiples, les actes de recrutement, l’attestation destinée au</w:t>
      </w:r>
      <w:r w:rsidR="00A12B92">
        <w:t xml:space="preserve"> France Travail</w:t>
      </w:r>
      <w:r>
        <w:t xml:space="preserve"> remise à l’agent et/ou les arrêtés concernant les 28 derniers mois de travail (les 36 derniers mois si l’agent est âgé d’au moins 50 ans) et les 12 derniers bulletins de salaire à plein traitement relatifs à la fin de mois civil qui précède le dernier jour travaillé et payé </w:t>
      </w:r>
    </w:p>
    <w:p w14:paraId="26289E7E" w14:textId="7FB0F3FE" w:rsidR="008D63C0" w:rsidRDefault="00FE4604" w:rsidP="006E3D9F">
      <w:pPr>
        <w:pStyle w:val="Paragraphedeliste"/>
        <w:numPr>
          <w:ilvl w:val="0"/>
          <w:numId w:val="10"/>
        </w:numPr>
      </w:pPr>
      <w:r>
        <w:t xml:space="preserve">En cas de démission, le motif de celle-ci accompagné des pièces justificatives (lettre de mutation, justificatif de domicile…) afin de juger de la légitimité de celle-ci </w:t>
      </w:r>
    </w:p>
    <w:p w14:paraId="7F5509DB" w14:textId="6F168FA0" w:rsidR="008D63C0" w:rsidRDefault="00FA30E6">
      <w:pPr>
        <w:ind w:left="-5"/>
      </w:pPr>
      <w:r>
        <w:tab/>
      </w:r>
      <w:r>
        <w:tab/>
      </w:r>
      <w:r>
        <w:tab/>
      </w:r>
      <w:r>
        <w:tab/>
      </w:r>
      <w:r w:rsidR="00FE4604">
        <w:t xml:space="preserve"> </w:t>
      </w:r>
    </w:p>
    <w:p w14:paraId="416EBAE1" w14:textId="32512788" w:rsidR="008D63C0" w:rsidRDefault="008D63C0">
      <w:pPr>
        <w:spacing w:after="0" w:line="259" w:lineRule="auto"/>
        <w:ind w:left="0" w:firstLine="0"/>
        <w:jc w:val="left"/>
      </w:pPr>
    </w:p>
    <w:p w14:paraId="50041B56" w14:textId="77777777" w:rsidR="008D63C0" w:rsidRDefault="00FE4604">
      <w:pPr>
        <w:pStyle w:val="Titre1"/>
        <w:ind w:left="10"/>
      </w:pPr>
      <w:r>
        <w:t xml:space="preserve">Cumul d’une activité réduite avec une allocation chômage </w:t>
      </w:r>
    </w:p>
    <w:p w14:paraId="489984AA" w14:textId="77777777" w:rsidR="008D63C0" w:rsidRDefault="00FE4604">
      <w:pPr>
        <w:spacing w:after="0" w:line="259" w:lineRule="auto"/>
        <w:ind w:left="0" w:firstLine="0"/>
        <w:jc w:val="left"/>
      </w:pPr>
      <w:r>
        <w:rPr>
          <w:b/>
        </w:rPr>
        <w:t xml:space="preserve"> </w:t>
      </w:r>
    </w:p>
    <w:p w14:paraId="4483401B" w14:textId="525102F4" w:rsidR="008D63C0" w:rsidRDefault="00FE4604" w:rsidP="00892E0E">
      <w:pPr>
        <w:pStyle w:val="Paragraphedeliste"/>
        <w:numPr>
          <w:ilvl w:val="0"/>
          <w:numId w:val="7"/>
        </w:numPr>
        <w:ind w:left="426" w:firstLine="0"/>
      </w:pPr>
      <w:r>
        <w:t>La copie de l’attestation mensuelle d’actualisation envoyée par le</w:t>
      </w:r>
      <w:r w:rsidR="00A12B92">
        <w:t xml:space="preserve"> France Travail</w:t>
      </w:r>
      <w:r w:rsidR="00FA30E6">
        <w:t xml:space="preserve"> et le bulletin de salaire de la période </w:t>
      </w:r>
      <w:r>
        <w:t xml:space="preserve"> </w:t>
      </w:r>
    </w:p>
    <w:p w14:paraId="08EB2C93" w14:textId="77777777" w:rsidR="009307E3" w:rsidRDefault="009307E3" w:rsidP="009307E3">
      <w:pPr>
        <w:pStyle w:val="Paragraphedeliste"/>
        <w:ind w:left="426" w:firstLine="0"/>
      </w:pPr>
    </w:p>
    <w:p w14:paraId="7A3F172F" w14:textId="2C7A1DDA" w:rsidR="008D63C0" w:rsidRDefault="00FE4604">
      <w:pPr>
        <w:spacing w:after="132" w:line="259" w:lineRule="auto"/>
        <w:ind w:left="0" w:firstLine="0"/>
        <w:jc w:val="left"/>
      </w:pPr>
      <w:r>
        <w:t xml:space="preserve"> </w:t>
      </w:r>
    </w:p>
    <w:p w14:paraId="4B2EB896" w14:textId="77777777" w:rsidR="00531F96" w:rsidRDefault="00531F96" w:rsidP="00531F96">
      <w:pPr>
        <w:pStyle w:val="Titre1"/>
        <w:ind w:left="10"/>
      </w:pPr>
      <w:r>
        <w:lastRenderedPageBreak/>
        <w:t>Prise en compte d’arrêts maladie</w:t>
      </w:r>
    </w:p>
    <w:p w14:paraId="6BCED2B3" w14:textId="77777777" w:rsidR="00531F96" w:rsidRDefault="00531F96" w:rsidP="00531F96">
      <w:pPr>
        <w:spacing w:after="0" w:line="259" w:lineRule="auto"/>
        <w:ind w:left="0" w:firstLine="0"/>
        <w:jc w:val="left"/>
      </w:pPr>
    </w:p>
    <w:p w14:paraId="7875FB49" w14:textId="51AC3515" w:rsidR="00531F96" w:rsidRDefault="00531F96" w:rsidP="00892E0E">
      <w:pPr>
        <w:pStyle w:val="Paragraphedeliste"/>
        <w:numPr>
          <w:ilvl w:val="2"/>
          <w:numId w:val="8"/>
        </w:numPr>
        <w:ind w:left="426" w:firstLine="0"/>
      </w:pPr>
      <w:r>
        <w:t xml:space="preserve">Le calendrier des arrêts de travail à prendre en compte accompagné des relevés de versement des Indemnités journalières perçues par l’intéressé. </w:t>
      </w:r>
    </w:p>
    <w:p w14:paraId="63D807AA" w14:textId="1B5A92EA" w:rsidR="00531F96" w:rsidRDefault="00531F96" w:rsidP="00892E0E">
      <w:pPr>
        <w:spacing w:after="132" w:line="259" w:lineRule="auto"/>
        <w:ind w:left="426" w:firstLine="0"/>
        <w:jc w:val="left"/>
      </w:pPr>
    </w:p>
    <w:p w14:paraId="61695BEF" w14:textId="77777777" w:rsidR="008D63C0" w:rsidRDefault="00FE4604">
      <w:pPr>
        <w:pBdr>
          <w:top w:val="single" w:sz="4" w:space="0" w:color="000000"/>
          <w:left w:val="single" w:sz="4" w:space="0" w:color="000000"/>
          <w:bottom w:val="single" w:sz="4" w:space="0" w:color="000000"/>
          <w:right w:val="single" w:sz="4" w:space="0" w:color="000000"/>
        </w:pBdr>
        <w:spacing w:after="115" w:line="259" w:lineRule="auto"/>
        <w:ind w:left="11" w:right="5"/>
        <w:jc w:val="center"/>
      </w:pPr>
      <w:r>
        <w:rPr>
          <w:b/>
        </w:rPr>
        <w:t>A</w:t>
      </w:r>
      <w:r>
        <w:rPr>
          <w:b/>
          <w:sz w:val="19"/>
        </w:rPr>
        <w:t xml:space="preserve">RTICLE </w:t>
      </w:r>
      <w:r>
        <w:rPr>
          <w:b/>
        </w:rPr>
        <w:t>4 :</w:t>
      </w:r>
      <w:r>
        <w:rPr>
          <w:b/>
          <w:sz w:val="19"/>
        </w:rPr>
        <w:t xml:space="preserve"> </w:t>
      </w:r>
      <w:r>
        <w:rPr>
          <w:b/>
        </w:rPr>
        <w:t>T</w:t>
      </w:r>
      <w:r>
        <w:rPr>
          <w:b/>
          <w:sz w:val="19"/>
        </w:rPr>
        <w:t xml:space="preserve">ARIFICATION </w:t>
      </w:r>
      <w:r>
        <w:rPr>
          <w:b/>
        </w:rPr>
        <w:t xml:space="preserve"> </w:t>
      </w:r>
    </w:p>
    <w:p w14:paraId="2B873D28" w14:textId="77777777" w:rsidR="006E3D9F" w:rsidRDefault="00FE4604" w:rsidP="006E3D9F">
      <w:pPr>
        <w:spacing w:after="0" w:line="259" w:lineRule="auto"/>
        <w:ind w:left="0" w:firstLine="0"/>
        <w:jc w:val="left"/>
      </w:pPr>
      <w:r>
        <w:t xml:space="preserve"> </w:t>
      </w:r>
    </w:p>
    <w:p w14:paraId="5CCBE0E5" w14:textId="4D0A9F1F" w:rsidR="008D63C0" w:rsidRDefault="00FE4604" w:rsidP="006E3D9F">
      <w:pPr>
        <w:spacing w:after="0" w:line="259" w:lineRule="auto"/>
        <w:ind w:left="0" w:firstLine="0"/>
        <w:jc w:val="left"/>
      </w:pPr>
      <w:r>
        <w:t xml:space="preserve">La tarification fait l’objet d’une délibération du CDG 27. Elle pourra être réévaluée annuellement par le Conseil d’Administration du </w:t>
      </w:r>
      <w:r w:rsidR="00531F96">
        <w:t>CDG</w:t>
      </w:r>
      <w:r>
        <w:t xml:space="preserve"> 27. </w:t>
      </w:r>
    </w:p>
    <w:p w14:paraId="147F96F2" w14:textId="77777777" w:rsidR="008D63C0" w:rsidRDefault="00FE4604">
      <w:pPr>
        <w:spacing w:after="110" w:line="259" w:lineRule="auto"/>
        <w:ind w:left="0" w:firstLine="0"/>
        <w:jc w:val="left"/>
      </w:pPr>
      <w:r>
        <w:t xml:space="preserve"> </w:t>
      </w:r>
    </w:p>
    <w:p w14:paraId="7DCE8F03" w14:textId="77777777" w:rsidR="008D63C0" w:rsidRDefault="00FE4604">
      <w:pPr>
        <w:pStyle w:val="Titre1"/>
        <w:pBdr>
          <w:top w:val="single" w:sz="4" w:space="0" w:color="000000"/>
          <w:left w:val="single" w:sz="4" w:space="0" w:color="000000"/>
          <w:bottom w:val="single" w:sz="4" w:space="0" w:color="000000"/>
          <w:right w:val="single" w:sz="4" w:space="0" w:color="000000"/>
        </w:pBdr>
        <w:spacing w:after="109" w:line="259" w:lineRule="auto"/>
        <w:ind w:left="10" w:right="4"/>
        <w:jc w:val="center"/>
      </w:pPr>
      <w:r>
        <w:t>A</w:t>
      </w:r>
      <w:r>
        <w:rPr>
          <w:sz w:val="19"/>
        </w:rPr>
        <w:t xml:space="preserve">RTICLE </w:t>
      </w:r>
      <w:r>
        <w:t>5 :</w:t>
      </w:r>
      <w:r>
        <w:rPr>
          <w:sz w:val="19"/>
        </w:rPr>
        <w:t xml:space="preserve"> </w:t>
      </w:r>
      <w:r>
        <w:t>CONDITIONS</w:t>
      </w:r>
      <w:r>
        <w:rPr>
          <w:sz w:val="19"/>
        </w:rPr>
        <w:t xml:space="preserve"> </w:t>
      </w:r>
      <w:r>
        <w:t>DE</w:t>
      </w:r>
      <w:r>
        <w:rPr>
          <w:sz w:val="19"/>
        </w:rPr>
        <w:t xml:space="preserve"> </w:t>
      </w:r>
      <w:r>
        <w:t xml:space="preserve">RESILIATION </w:t>
      </w:r>
    </w:p>
    <w:p w14:paraId="785162C4" w14:textId="77777777" w:rsidR="008D63C0" w:rsidRDefault="00FE4604">
      <w:pPr>
        <w:spacing w:after="0" w:line="259" w:lineRule="auto"/>
        <w:ind w:left="0" w:firstLine="0"/>
        <w:jc w:val="left"/>
      </w:pPr>
      <w:r>
        <w:t xml:space="preserve"> </w:t>
      </w:r>
    </w:p>
    <w:p w14:paraId="654702FF" w14:textId="77777777" w:rsidR="008D63C0" w:rsidRDefault="00FE4604">
      <w:pPr>
        <w:ind w:left="-5"/>
      </w:pPr>
      <w:r>
        <w:t xml:space="preserve">De manière générale, la présente convention peut être dénoncée, par lettre recommandée avec accusé de réception, par chacune des parties, en respectant un délai de préavis fixé à deux mois. </w:t>
      </w:r>
    </w:p>
    <w:p w14:paraId="704ACBF9" w14:textId="77777777" w:rsidR="008D63C0" w:rsidRDefault="00FE4604">
      <w:pPr>
        <w:spacing w:after="0" w:line="259" w:lineRule="auto"/>
        <w:ind w:left="0" w:firstLine="0"/>
        <w:jc w:val="left"/>
      </w:pPr>
      <w:r>
        <w:t xml:space="preserve"> </w:t>
      </w:r>
    </w:p>
    <w:p w14:paraId="007FF969" w14:textId="77777777" w:rsidR="008D63C0" w:rsidRDefault="00FE4604">
      <w:pPr>
        <w:ind w:left="-5"/>
      </w:pPr>
      <w:r>
        <w:t xml:space="preserve">Plus particulièrement, la résiliation serait de plein droit, avec respect d’un délai de préavis de 2 </w:t>
      </w:r>
    </w:p>
    <w:tbl>
      <w:tblPr>
        <w:tblStyle w:val="TableGrid"/>
        <w:tblW w:w="9297" w:type="dxa"/>
        <w:tblInd w:w="-113" w:type="dxa"/>
        <w:tblCellMar>
          <w:bottom w:w="4" w:type="dxa"/>
          <w:right w:w="57" w:type="dxa"/>
        </w:tblCellMar>
        <w:tblLook w:val="04A0" w:firstRow="1" w:lastRow="0" w:firstColumn="1" w:lastColumn="0" w:noHBand="0" w:noVBand="1"/>
      </w:tblPr>
      <w:tblGrid>
        <w:gridCol w:w="1498"/>
        <w:gridCol w:w="7799"/>
      </w:tblGrid>
      <w:tr w:rsidR="008D63C0" w14:paraId="4C02F249" w14:textId="77777777">
        <w:trPr>
          <w:trHeight w:val="3215"/>
        </w:trPr>
        <w:tc>
          <w:tcPr>
            <w:tcW w:w="1498" w:type="dxa"/>
            <w:tcBorders>
              <w:top w:val="nil"/>
              <w:left w:val="nil"/>
              <w:bottom w:val="nil"/>
              <w:right w:val="nil"/>
            </w:tcBorders>
          </w:tcPr>
          <w:p w14:paraId="525C83C8" w14:textId="354FA18E" w:rsidR="008D63C0" w:rsidRDefault="00516A13" w:rsidP="00516A13">
            <w:pPr>
              <w:spacing w:after="7" w:line="259" w:lineRule="auto"/>
              <w:ind w:left="113" w:firstLine="0"/>
              <w:jc w:val="left"/>
            </w:pPr>
            <w:r>
              <w:t>mois :</w:t>
            </w:r>
          </w:p>
        </w:tc>
        <w:tc>
          <w:tcPr>
            <w:tcW w:w="7799" w:type="dxa"/>
            <w:tcBorders>
              <w:top w:val="nil"/>
              <w:left w:val="nil"/>
              <w:bottom w:val="nil"/>
              <w:right w:val="nil"/>
            </w:tcBorders>
            <w:vAlign w:val="bottom"/>
          </w:tcPr>
          <w:p w14:paraId="423864ED" w14:textId="7F72B3F2" w:rsidR="008D63C0" w:rsidRDefault="00516A13" w:rsidP="00516A13">
            <w:pPr>
              <w:pStyle w:val="Paragraphedeliste"/>
              <w:numPr>
                <w:ilvl w:val="0"/>
                <w:numId w:val="1"/>
              </w:numPr>
              <w:spacing w:after="0" w:line="259" w:lineRule="auto"/>
              <w:ind w:left="-387"/>
              <w:jc w:val="left"/>
            </w:pPr>
            <w:r>
              <w:t xml:space="preserve">- </w:t>
            </w:r>
            <w:r w:rsidR="00FA30E6">
              <w:t>En</w:t>
            </w:r>
            <w:r w:rsidR="00FE4604">
              <w:t xml:space="preserve"> ce qui concerne le Centre de gestion :  </w:t>
            </w:r>
          </w:p>
          <w:p w14:paraId="0884A6B3" w14:textId="06C7E80F" w:rsidR="008D63C0" w:rsidRDefault="00FA30E6">
            <w:pPr>
              <w:numPr>
                <w:ilvl w:val="0"/>
                <w:numId w:val="2"/>
              </w:numPr>
              <w:spacing w:after="26" w:line="237" w:lineRule="auto"/>
              <w:ind w:right="30" w:hanging="360"/>
            </w:pPr>
            <w:r>
              <w:t>Si</w:t>
            </w:r>
            <w:r w:rsidR="00FE4604">
              <w:t xml:space="preserve"> ce dernier s’avérait dans l’incapacité d’honorer les termes de la présente convention  </w:t>
            </w:r>
          </w:p>
          <w:p w14:paraId="7A0849A3" w14:textId="77777777" w:rsidR="00516A13" w:rsidRDefault="00FA30E6">
            <w:pPr>
              <w:numPr>
                <w:ilvl w:val="0"/>
                <w:numId w:val="2"/>
              </w:numPr>
              <w:spacing w:after="11"/>
              <w:ind w:right="30" w:hanging="360"/>
            </w:pPr>
            <w:r>
              <w:t>Si</w:t>
            </w:r>
            <w:r w:rsidR="00FE4604">
              <w:t xml:space="preserve"> les conditions financières liées à l’exercice de cette mission facultative du Centre de Gestion ne permettaient plus son maintien</w:t>
            </w:r>
          </w:p>
          <w:p w14:paraId="63FBE942" w14:textId="3F6B384D" w:rsidR="008D63C0" w:rsidRDefault="00516A13">
            <w:pPr>
              <w:numPr>
                <w:ilvl w:val="0"/>
                <w:numId w:val="2"/>
              </w:numPr>
              <w:spacing w:after="11"/>
              <w:ind w:right="30" w:hanging="360"/>
            </w:pPr>
            <w:r>
              <w:t>S</w:t>
            </w:r>
            <w:r w:rsidR="00FE4604">
              <w:t xml:space="preserve">i la collectivité ou l’établissement ne respectait pas : </w:t>
            </w:r>
          </w:p>
          <w:p w14:paraId="523066B6" w14:textId="726FA683" w:rsidR="008D63C0" w:rsidRDefault="00FA30E6" w:rsidP="00516A13">
            <w:pPr>
              <w:numPr>
                <w:ilvl w:val="1"/>
                <w:numId w:val="5"/>
              </w:numPr>
              <w:spacing w:after="20" w:line="239" w:lineRule="auto"/>
              <w:ind w:right="30" w:hanging="360"/>
            </w:pPr>
            <w:r>
              <w:t>Les</w:t>
            </w:r>
            <w:r w:rsidR="00FE4604">
              <w:t xml:space="preserve"> délais de paiement réglementaires (actuellement 30 jours à réception de l’avis des sommes à payer) </w:t>
            </w:r>
          </w:p>
          <w:p w14:paraId="25E136E0" w14:textId="77777777" w:rsidR="008D63C0" w:rsidRDefault="00FE4604" w:rsidP="00516A13">
            <w:pPr>
              <w:numPr>
                <w:ilvl w:val="1"/>
                <w:numId w:val="5"/>
              </w:numPr>
              <w:spacing w:after="0" w:line="259" w:lineRule="auto"/>
              <w:ind w:right="30" w:hanging="360"/>
            </w:pPr>
            <w:r>
              <w:t xml:space="preserve">les termes de la présente convention (après mise en demeure, sous toute forme, restée infructueuse dans un délai de 15 jours calendaires à réception de cette dernière) </w:t>
            </w:r>
          </w:p>
        </w:tc>
      </w:tr>
      <w:tr w:rsidR="008D63C0" w14:paraId="0E63CF3A" w14:textId="77777777">
        <w:trPr>
          <w:trHeight w:val="1330"/>
        </w:trPr>
        <w:tc>
          <w:tcPr>
            <w:tcW w:w="1498" w:type="dxa"/>
            <w:tcBorders>
              <w:top w:val="nil"/>
              <w:left w:val="nil"/>
              <w:bottom w:val="single" w:sz="4" w:space="0" w:color="000000"/>
              <w:right w:val="nil"/>
            </w:tcBorders>
          </w:tcPr>
          <w:p w14:paraId="2815BC3A" w14:textId="77777777" w:rsidR="008D63C0" w:rsidRDefault="00FE4604">
            <w:pPr>
              <w:spacing w:after="517" w:line="259" w:lineRule="auto"/>
              <w:ind w:left="0" w:right="173" w:firstLine="0"/>
              <w:jc w:val="right"/>
            </w:pPr>
            <w:r>
              <w:t>-</w:t>
            </w:r>
            <w:r>
              <w:rPr>
                <w:rFonts w:ascii="Arial" w:eastAsia="Arial" w:hAnsi="Arial" w:cs="Arial"/>
              </w:rPr>
              <w:t xml:space="preserve"> </w:t>
            </w:r>
          </w:p>
          <w:p w14:paraId="64E2D183" w14:textId="77777777" w:rsidR="008D63C0" w:rsidRDefault="00FE4604">
            <w:pPr>
              <w:spacing w:after="0" w:line="259" w:lineRule="auto"/>
              <w:ind w:left="113" w:firstLine="0"/>
              <w:jc w:val="left"/>
            </w:pPr>
            <w:r>
              <w:t xml:space="preserve"> </w:t>
            </w:r>
          </w:p>
          <w:p w14:paraId="6C8C83A0" w14:textId="77777777" w:rsidR="008D63C0" w:rsidRDefault="00FE4604">
            <w:pPr>
              <w:spacing w:after="0" w:line="259" w:lineRule="auto"/>
              <w:ind w:left="113" w:firstLine="0"/>
              <w:jc w:val="left"/>
            </w:pPr>
            <w:r>
              <w:t xml:space="preserve"> </w:t>
            </w:r>
          </w:p>
        </w:tc>
        <w:tc>
          <w:tcPr>
            <w:tcW w:w="7799" w:type="dxa"/>
            <w:tcBorders>
              <w:top w:val="nil"/>
              <w:left w:val="nil"/>
              <w:bottom w:val="single" w:sz="4" w:space="0" w:color="000000"/>
              <w:right w:val="nil"/>
            </w:tcBorders>
          </w:tcPr>
          <w:p w14:paraId="65A286AF" w14:textId="63581139" w:rsidR="008D63C0" w:rsidRDefault="00FA30E6">
            <w:pPr>
              <w:spacing w:after="0" w:line="259" w:lineRule="auto"/>
              <w:ind w:left="31" w:firstLine="0"/>
              <w:jc w:val="left"/>
            </w:pPr>
            <w:r>
              <w:t>En</w:t>
            </w:r>
            <w:r w:rsidR="00FE4604">
              <w:t xml:space="preserve"> ce qui concerne le bénéficiaire : </w:t>
            </w:r>
          </w:p>
          <w:p w14:paraId="2715E7A1" w14:textId="4A97ECBD" w:rsidR="008D63C0" w:rsidRDefault="00FE4604">
            <w:pPr>
              <w:spacing w:after="0" w:line="259" w:lineRule="auto"/>
              <w:ind w:left="775" w:hanging="360"/>
            </w:pPr>
            <w:r>
              <w:rPr>
                <w:rFonts w:ascii="Wingdings" w:eastAsia="Wingdings" w:hAnsi="Wingdings" w:cs="Wingdings"/>
                <w:sz w:val="20"/>
              </w:rPr>
              <w:t></w:t>
            </w:r>
            <w:r>
              <w:rPr>
                <w:rFonts w:ascii="Arial" w:eastAsia="Arial" w:hAnsi="Arial" w:cs="Arial"/>
                <w:sz w:val="20"/>
              </w:rPr>
              <w:t xml:space="preserve"> </w:t>
            </w:r>
            <w:r>
              <w:t xml:space="preserve">si ce dernier apportait la preuve du </w:t>
            </w:r>
            <w:r w:rsidR="00FA30E6">
              <w:t>non-respect</w:t>
            </w:r>
            <w:r>
              <w:t xml:space="preserve"> par le Centre de gestion des obligations lui incombant au titre de la présente convention </w:t>
            </w:r>
          </w:p>
        </w:tc>
      </w:tr>
      <w:tr w:rsidR="008D63C0" w14:paraId="5095EA6D" w14:textId="77777777">
        <w:trPr>
          <w:trHeight w:val="521"/>
        </w:trPr>
        <w:tc>
          <w:tcPr>
            <w:tcW w:w="1498" w:type="dxa"/>
            <w:tcBorders>
              <w:top w:val="single" w:sz="4" w:space="0" w:color="000000"/>
              <w:left w:val="single" w:sz="4" w:space="0" w:color="000000"/>
              <w:bottom w:val="single" w:sz="4" w:space="0" w:color="000000"/>
              <w:right w:val="nil"/>
            </w:tcBorders>
          </w:tcPr>
          <w:p w14:paraId="26119F57" w14:textId="77777777" w:rsidR="008D63C0" w:rsidRDefault="008D63C0">
            <w:pPr>
              <w:spacing w:after="160" w:line="259" w:lineRule="auto"/>
              <w:ind w:left="0" w:firstLine="0"/>
              <w:jc w:val="left"/>
            </w:pPr>
          </w:p>
        </w:tc>
        <w:tc>
          <w:tcPr>
            <w:tcW w:w="7799" w:type="dxa"/>
            <w:tcBorders>
              <w:top w:val="single" w:sz="4" w:space="0" w:color="000000"/>
              <w:left w:val="nil"/>
              <w:bottom w:val="single" w:sz="4" w:space="0" w:color="000000"/>
              <w:right w:val="single" w:sz="4" w:space="0" w:color="000000"/>
            </w:tcBorders>
            <w:vAlign w:val="center"/>
          </w:tcPr>
          <w:p w14:paraId="0D1A9A16" w14:textId="77777777" w:rsidR="008D63C0" w:rsidRDefault="00FE4604">
            <w:pPr>
              <w:spacing w:after="0" w:line="259" w:lineRule="auto"/>
              <w:ind w:left="0" w:firstLine="0"/>
              <w:jc w:val="left"/>
            </w:pPr>
            <w:r>
              <w:rPr>
                <w:b/>
              </w:rPr>
              <w:t>A</w:t>
            </w:r>
            <w:r>
              <w:rPr>
                <w:b/>
                <w:sz w:val="19"/>
              </w:rPr>
              <w:t xml:space="preserve">RTICLE </w:t>
            </w:r>
            <w:r>
              <w:rPr>
                <w:b/>
              </w:rPr>
              <w:t>6</w:t>
            </w:r>
            <w:r>
              <w:rPr>
                <w:b/>
                <w:sz w:val="19"/>
              </w:rPr>
              <w:t xml:space="preserve"> </w:t>
            </w:r>
            <w:r>
              <w:rPr>
                <w:b/>
              </w:rPr>
              <w:t>:</w:t>
            </w:r>
            <w:r>
              <w:rPr>
                <w:b/>
                <w:sz w:val="19"/>
              </w:rPr>
              <w:t xml:space="preserve"> </w:t>
            </w:r>
            <w:r>
              <w:rPr>
                <w:b/>
              </w:rPr>
              <w:t>D</w:t>
            </w:r>
            <w:r>
              <w:rPr>
                <w:b/>
                <w:sz w:val="19"/>
              </w:rPr>
              <w:t>UREE ET RENOUVELLEMENT DE LA CONVENTION</w:t>
            </w:r>
            <w:r>
              <w:rPr>
                <w:b/>
              </w:rPr>
              <w:t xml:space="preserve"> </w:t>
            </w:r>
          </w:p>
        </w:tc>
      </w:tr>
    </w:tbl>
    <w:p w14:paraId="224F266D" w14:textId="77777777" w:rsidR="008D63C0" w:rsidRDefault="00FE4604">
      <w:pPr>
        <w:spacing w:after="0" w:line="259" w:lineRule="auto"/>
        <w:ind w:left="0" w:firstLine="0"/>
        <w:jc w:val="left"/>
      </w:pPr>
      <w:r>
        <w:t xml:space="preserve"> </w:t>
      </w:r>
    </w:p>
    <w:p w14:paraId="7DA33FE1" w14:textId="57CB55AB" w:rsidR="008D63C0" w:rsidRDefault="00FE4604" w:rsidP="006E3D9F">
      <w:pPr>
        <w:spacing w:after="0" w:line="259" w:lineRule="auto"/>
        <w:ind w:left="0" w:firstLine="0"/>
        <w:jc w:val="left"/>
      </w:pPr>
      <w:r>
        <w:t xml:space="preserve"> La présente convention est conclue pour une période de 3 ans, renouvelable par tacite reconduction et prend effet à compter </w:t>
      </w:r>
      <w:r w:rsidRPr="000E030A">
        <w:t>du</w:t>
      </w:r>
      <w:r w:rsidR="00516A13" w:rsidRPr="000E030A">
        <w:t xml:space="preserve"> 1</w:t>
      </w:r>
      <w:r w:rsidR="00516A13" w:rsidRPr="000E030A">
        <w:rPr>
          <w:vertAlign w:val="superscript"/>
        </w:rPr>
        <w:t>er</w:t>
      </w:r>
      <w:r w:rsidR="00516A13" w:rsidRPr="000E030A">
        <w:t xml:space="preserve"> Janvier 2025.</w:t>
      </w:r>
      <w:r>
        <w:t xml:space="preserve"> </w:t>
      </w:r>
    </w:p>
    <w:p w14:paraId="7AD6A4FA" w14:textId="0153ED7D" w:rsidR="008D63C0" w:rsidRDefault="00FE4604">
      <w:pPr>
        <w:spacing w:after="0" w:line="259" w:lineRule="auto"/>
        <w:ind w:left="0" w:firstLine="0"/>
        <w:jc w:val="left"/>
      </w:pPr>
      <w:r>
        <w:t xml:space="preserve"> </w:t>
      </w:r>
    </w:p>
    <w:p w14:paraId="17840FF8" w14:textId="77777777" w:rsidR="008D63C0" w:rsidRDefault="00FE4604">
      <w:pPr>
        <w:spacing w:after="112" w:line="259" w:lineRule="auto"/>
        <w:ind w:left="0" w:firstLine="0"/>
        <w:jc w:val="left"/>
      </w:pPr>
      <w:r>
        <w:t xml:space="preserve"> </w:t>
      </w:r>
    </w:p>
    <w:p w14:paraId="40656E64" w14:textId="77777777" w:rsidR="008D63C0" w:rsidRDefault="00FE4604">
      <w:pPr>
        <w:pStyle w:val="Titre1"/>
        <w:pBdr>
          <w:top w:val="single" w:sz="4" w:space="0" w:color="000000"/>
          <w:left w:val="single" w:sz="4" w:space="0" w:color="000000"/>
          <w:bottom w:val="single" w:sz="4" w:space="0" w:color="000000"/>
          <w:right w:val="single" w:sz="4" w:space="0" w:color="000000"/>
        </w:pBdr>
        <w:spacing w:after="109" w:line="259" w:lineRule="auto"/>
        <w:ind w:left="10" w:right="4"/>
        <w:jc w:val="center"/>
      </w:pPr>
      <w:r>
        <w:t>A</w:t>
      </w:r>
      <w:r>
        <w:rPr>
          <w:sz w:val="19"/>
        </w:rPr>
        <w:t xml:space="preserve">RTICLE </w:t>
      </w:r>
      <w:r>
        <w:t>7 :</w:t>
      </w:r>
      <w:r>
        <w:rPr>
          <w:sz w:val="19"/>
        </w:rPr>
        <w:t xml:space="preserve"> </w:t>
      </w:r>
      <w:r>
        <w:t>COMPETENCE</w:t>
      </w:r>
      <w:r>
        <w:rPr>
          <w:sz w:val="19"/>
        </w:rPr>
        <w:t xml:space="preserve"> </w:t>
      </w:r>
      <w:r>
        <w:t xml:space="preserve">JURIDICTIONNELLE </w:t>
      </w:r>
    </w:p>
    <w:p w14:paraId="0E48CF3E" w14:textId="77777777" w:rsidR="008D63C0" w:rsidRDefault="00FE4604">
      <w:pPr>
        <w:spacing w:after="0" w:line="259" w:lineRule="auto"/>
        <w:ind w:left="0" w:firstLine="0"/>
        <w:jc w:val="left"/>
      </w:pPr>
      <w:r>
        <w:t xml:space="preserve"> </w:t>
      </w:r>
    </w:p>
    <w:p w14:paraId="20148F28" w14:textId="48E7BCD8" w:rsidR="008D63C0" w:rsidRDefault="00FE4604" w:rsidP="006E3D9F">
      <w:pPr>
        <w:spacing w:after="0" w:line="259" w:lineRule="auto"/>
        <w:ind w:left="0" w:firstLine="0"/>
        <w:jc w:val="left"/>
      </w:pPr>
      <w:r>
        <w:t xml:space="preserve">Les litiges éventuels nés de l’application de la présente convention seront portés devant le tribunal administratif de Rouen. </w:t>
      </w:r>
    </w:p>
    <w:p w14:paraId="4FC4A8C1" w14:textId="348CB277" w:rsidR="008D63C0" w:rsidRDefault="00FE4604">
      <w:pPr>
        <w:spacing w:after="0" w:line="259" w:lineRule="auto"/>
        <w:ind w:left="0" w:firstLine="0"/>
        <w:jc w:val="left"/>
      </w:pPr>
      <w:r>
        <w:t xml:space="preserve"> </w:t>
      </w:r>
    </w:p>
    <w:p w14:paraId="14A75327" w14:textId="77777777" w:rsidR="009307E3" w:rsidRDefault="009307E3">
      <w:pPr>
        <w:spacing w:after="0" w:line="259" w:lineRule="auto"/>
        <w:ind w:left="0" w:firstLine="0"/>
        <w:jc w:val="left"/>
      </w:pPr>
      <w:bookmarkStart w:id="0" w:name="_GoBack"/>
      <w:bookmarkEnd w:id="0"/>
    </w:p>
    <w:p w14:paraId="468AC8EF" w14:textId="77777777" w:rsidR="008D63C0" w:rsidRDefault="00FE4604">
      <w:pPr>
        <w:spacing w:after="0" w:line="259" w:lineRule="auto"/>
        <w:ind w:left="0" w:firstLine="0"/>
        <w:jc w:val="left"/>
      </w:pPr>
      <w:r>
        <w:t xml:space="preserve"> </w:t>
      </w:r>
    </w:p>
    <w:p w14:paraId="554B43FA" w14:textId="23D2AB6D" w:rsidR="008D63C0" w:rsidRDefault="00FE4604">
      <w:pPr>
        <w:ind w:left="-5"/>
      </w:pPr>
      <w:r>
        <w:lastRenderedPageBreak/>
        <w:t xml:space="preserve">Fait à                                 , </w:t>
      </w:r>
      <w:r w:rsidR="00D80C1B">
        <w:t>le</w:t>
      </w:r>
      <w:r>
        <w:t xml:space="preserve"> </w:t>
      </w:r>
    </w:p>
    <w:p w14:paraId="437BAEC7" w14:textId="77777777" w:rsidR="008D63C0" w:rsidRDefault="00FE4604">
      <w:pPr>
        <w:spacing w:after="0" w:line="259" w:lineRule="auto"/>
        <w:ind w:left="0" w:firstLine="0"/>
        <w:jc w:val="left"/>
      </w:pPr>
      <w:r>
        <w:t xml:space="preserve"> </w:t>
      </w:r>
    </w:p>
    <w:p w14:paraId="7AECE3C7" w14:textId="77777777" w:rsidR="008D63C0" w:rsidRDefault="00FE4604">
      <w:pPr>
        <w:spacing w:after="0" w:line="259" w:lineRule="auto"/>
        <w:ind w:left="0" w:firstLine="0"/>
        <w:jc w:val="left"/>
      </w:pPr>
      <w:r>
        <w:t xml:space="preserve"> </w:t>
      </w:r>
    </w:p>
    <w:tbl>
      <w:tblPr>
        <w:tblStyle w:val="TableGrid"/>
        <w:tblpPr w:leftFromText="141" w:rightFromText="141" w:vertAnchor="text" w:horzAnchor="margin" w:tblpY="203"/>
        <w:tblW w:w="9927" w:type="dxa"/>
        <w:tblInd w:w="0" w:type="dxa"/>
        <w:tblLook w:val="04A0" w:firstRow="1" w:lastRow="0" w:firstColumn="1" w:lastColumn="0" w:noHBand="0" w:noVBand="1"/>
      </w:tblPr>
      <w:tblGrid>
        <w:gridCol w:w="5230"/>
        <w:gridCol w:w="4697"/>
      </w:tblGrid>
      <w:tr w:rsidR="00D80C1B" w14:paraId="1533B4A6" w14:textId="77777777" w:rsidTr="00D80C1B">
        <w:trPr>
          <w:trHeight w:val="1244"/>
        </w:trPr>
        <w:tc>
          <w:tcPr>
            <w:tcW w:w="5230" w:type="dxa"/>
            <w:tcBorders>
              <w:top w:val="nil"/>
              <w:left w:val="nil"/>
              <w:bottom w:val="nil"/>
              <w:right w:val="nil"/>
            </w:tcBorders>
          </w:tcPr>
          <w:p w14:paraId="78A4265C" w14:textId="77777777" w:rsidR="00D80C1B" w:rsidRDefault="00D80C1B" w:rsidP="00D80C1B">
            <w:pPr>
              <w:spacing w:after="0" w:line="259" w:lineRule="auto"/>
              <w:ind w:left="12" w:firstLine="0"/>
              <w:jc w:val="left"/>
            </w:pPr>
            <w:r>
              <w:t xml:space="preserve">Pour le bénéficiaire, </w:t>
            </w:r>
          </w:p>
          <w:p w14:paraId="4C60A03E" w14:textId="77777777" w:rsidR="00D80C1B" w:rsidRDefault="00D80C1B" w:rsidP="00D80C1B">
            <w:pPr>
              <w:spacing w:after="0" w:line="259" w:lineRule="auto"/>
              <w:ind w:left="0" w:firstLine="0"/>
              <w:jc w:val="left"/>
            </w:pPr>
            <w:r>
              <w:t xml:space="preserve">Le Maire/Président, </w:t>
            </w:r>
          </w:p>
          <w:p w14:paraId="31F03813" w14:textId="77777777" w:rsidR="00D80C1B" w:rsidRDefault="00D80C1B" w:rsidP="00D80C1B">
            <w:pPr>
              <w:spacing w:after="0" w:line="259" w:lineRule="auto"/>
              <w:ind w:left="936" w:firstLine="0"/>
              <w:jc w:val="left"/>
            </w:pPr>
            <w:r>
              <w:t xml:space="preserve"> </w:t>
            </w:r>
          </w:p>
          <w:p w14:paraId="67A40AAA" w14:textId="77777777" w:rsidR="00D80C1B" w:rsidRDefault="00D80C1B" w:rsidP="00D80C1B">
            <w:pPr>
              <w:spacing w:after="0" w:line="259" w:lineRule="auto"/>
              <w:ind w:left="936" w:firstLine="0"/>
              <w:jc w:val="left"/>
            </w:pPr>
            <w:r>
              <w:t xml:space="preserve"> </w:t>
            </w:r>
          </w:p>
          <w:p w14:paraId="1B3A0CD4" w14:textId="77777777" w:rsidR="00D80C1B" w:rsidRDefault="00D80C1B" w:rsidP="00D80C1B">
            <w:pPr>
              <w:spacing w:after="0" w:line="259" w:lineRule="auto"/>
              <w:ind w:left="936" w:firstLine="0"/>
              <w:jc w:val="left"/>
            </w:pPr>
            <w:r>
              <w:t xml:space="preserve"> </w:t>
            </w:r>
          </w:p>
        </w:tc>
        <w:tc>
          <w:tcPr>
            <w:tcW w:w="4697" w:type="dxa"/>
            <w:tcBorders>
              <w:top w:val="nil"/>
              <w:left w:val="nil"/>
              <w:bottom w:val="nil"/>
              <w:right w:val="nil"/>
            </w:tcBorders>
          </w:tcPr>
          <w:p w14:paraId="1D0AD82A" w14:textId="77777777" w:rsidR="00D80C1B" w:rsidRDefault="00D80C1B" w:rsidP="00D80C1B">
            <w:pPr>
              <w:spacing w:after="0" w:line="259" w:lineRule="auto"/>
              <w:ind w:left="0" w:firstLine="0"/>
            </w:pPr>
            <w:r>
              <w:t xml:space="preserve">Pour le Centre de Gestion de l’Eure, </w:t>
            </w:r>
          </w:p>
          <w:p w14:paraId="4413911C" w14:textId="77777777" w:rsidR="00D80C1B" w:rsidRDefault="00D80C1B" w:rsidP="00D80C1B">
            <w:pPr>
              <w:spacing w:after="0" w:line="259" w:lineRule="auto"/>
              <w:ind w:left="0" w:right="61" w:firstLine="0"/>
            </w:pPr>
            <w:r>
              <w:t xml:space="preserve">Le Président, </w:t>
            </w:r>
          </w:p>
          <w:p w14:paraId="3DB2AE72" w14:textId="77777777" w:rsidR="00D80C1B" w:rsidRDefault="00D80C1B" w:rsidP="00D80C1B">
            <w:pPr>
              <w:spacing w:after="0" w:line="259" w:lineRule="auto"/>
              <w:ind w:left="0" w:right="1" w:firstLine="0"/>
              <w:jc w:val="center"/>
            </w:pPr>
            <w:r>
              <w:t xml:space="preserve"> </w:t>
            </w:r>
          </w:p>
          <w:p w14:paraId="0ADB2C00" w14:textId="77777777" w:rsidR="00D80C1B" w:rsidRDefault="00D80C1B" w:rsidP="00D80C1B">
            <w:pPr>
              <w:spacing w:after="0" w:line="259" w:lineRule="auto"/>
              <w:ind w:left="0" w:right="1" w:firstLine="0"/>
              <w:jc w:val="center"/>
            </w:pPr>
            <w:r>
              <w:t xml:space="preserve"> </w:t>
            </w:r>
          </w:p>
        </w:tc>
      </w:tr>
      <w:tr w:rsidR="00D80C1B" w14:paraId="5E66971F" w14:textId="77777777" w:rsidTr="00D80C1B">
        <w:trPr>
          <w:trHeight w:val="323"/>
        </w:trPr>
        <w:tc>
          <w:tcPr>
            <w:tcW w:w="5230" w:type="dxa"/>
            <w:tcBorders>
              <w:top w:val="nil"/>
              <w:left w:val="nil"/>
              <w:bottom w:val="nil"/>
              <w:right w:val="nil"/>
            </w:tcBorders>
            <w:vAlign w:val="bottom"/>
          </w:tcPr>
          <w:p w14:paraId="7BA60411" w14:textId="77777777" w:rsidR="00D80C1B" w:rsidRDefault="00D80C1B" w:rsidP="00D80C1B">
            <w:pPr>
              <w:spacing w:after="0" w:line="259" w:lineRule="auto"/>
              <w:ind w:left="936" w:firstLine="0"/>
              <w:jc w:val="left"/>
            </w:pPr>
            <w:r>
              <w:t xml:space="preserve"> </w:t>
            </w:r>
          </w:p>
        </w:tc>
        <w:tc>
          <w:tcPr>
            <w:tcW w:w="4697" w:type="dxa"/>
            <w:tcBorders>
              <w:top w:val="nil"/>
              <w:left w:val="nil"/>
              <w:bottom w:val="nil"/>
              <w:right w:val="nil"/>
            </w:tcBorders>
            <w:vAlign w:val="bottom"/>
          </w:tcPr>
          <w:p w14:paraId="2AF6F01F" w14:textId="77777777" w:rsidR="00D80C1B" w:rsidRDefault="00D80C1B" w:rsidP="00D80C1B">
            <w:pPr>
              <w:spacing w:after="0" w:line="259" w:lineRule="auto"/>
              <w:ind w:left="0" w:right="62" w:firstLine="0"/>
            </w:pPr>
            <w:r>
              <w:t xml:space="preserve">Pascal LEHONGRE  </w:t>
            </w:r>
          </w:p>
        </w:tc>
      </w:tr>
    </w:tbl>
    <w:p w14:paraId="6CEB412D" w14:textId="77777777" w:rsidR="008D63C0" w:rsidRDefault="00FE4604">
      <w:pPr>
        <w:spacing w:after="0" w:line="259" w:lineRule="auto"/>
        <w:ind w:left="0" w:firstLine="0"/>
        <w:jc w:val="left"/>
      </w:pPr>
      <w:r>
        <w:t xml:space="preserve"> </w:t>
      </w:r>
    </w:p>
    <w:p w14:paraId="4879C89A" w14:textId="77777777" w:rsidR="008D63C0" w:rsidRDefault="00FE4604">
      <w:pPr>
        <w:spacing w:after="0" w:line="259" w:lineRule="auto"/>
        <w:ind w:left="0" w:firstLine="0"/>
        <w:jc w:val="left"/>
      </w:pPr>
      <w:r>
        <w:rPr>
          <w:rFonts w:ascii="Calibri" w:eastAsia="Calibri" w:hAnsi="Calibri" w:cs="Calibri"/>
          <w:sz w:val="20"/>
        </w:rPr>
        <w:t xml:space="preserve"> </w:t>
      </w:r>
    </w:p>
    <w:sectPr w:rsidR="008D63C0" w:rsidSect="008F4E64">
      <w:footerReference w:type="default" r:id="rId9"/>
      <w:footnotePr>
        <w:numRestart w:val="eachPage"/>
      </w:footnotePr>
      <w:pgSz w:w="11906" w:h="16838"/>
      <w:pgMar w:top="1468" w:right="1413" w:bottom="1138" w:left="141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09A30" w14:textId="77777777" w:rsidR="003552B7" w:rsidRDefault="003552B7">
      <w:pPr>
        <w:spacing w:after="0" w:line="240" w:lineRule="auto"/>
      </w:pPr>
      <w:r>
        <w:separator/>
      </w:r>
    </w:p>
  </w:endnote>
  <w:endnote w:type="continuationSeparator" w:id="0">
    <w:p w14:paraId="547AAD43" w14:textId="77777777" w:rsidR="003552B7" w:rsidRDefault="00355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241508"/>
      <w:docPartObj>
        <w:docPartGallery w:val="Page Numbers (Bottom of Page)"/>
        <w:docPartUnique/>
      </w:docPartObj>
    </w:sdtPr>
    <w:sdtEndPr/>
    <w:sdtContent>
      <w:p w14:paraId="709B9DAC" w14:textId="28F7EB7A" w:rsidR="00424D7C" w:rsidRDefault="00424D7C">
        <w:pPr>
          <w:pStyle w:val="Pieddepage"/>
          <w:jc w:val="center"/>
        </w:pPr>
        <w:r>
          <w:fldChar w:fldCharType="begin"/>
        </w:r>
        <w:r>
          <w:instrText>PAGE   \* MERGEFORMAT</w:instrText>
        </w:r>
        <w:r>
          <w:fldChar w:fldCharType="separate"/>
        </w:r>
        <w:r w:rsidR="009307E3">
          <w:rPr>
            <w:noProof/>
          </w:rPr>
          <w:t>2</w:t>
        </w:r>
        <w:r>
          <w:fldChar w:fldCharType="end"/>
        </w:r>
      </w:p>
    </w:sdtContent>
  </w:sdt>
  <w:p w14:paraId="2E05E053" w14:textId="77777777" w:rsidR="00424D7C" w:rsidRDefault="00424D7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2D7B" w14:textId="77777777" w:rsidR="003552B7" w:rsidRDefault="003552B7">
      <w:pPr>
        <w:spacing w:after="0" w:line="286" w:lineRule="auto"/>
        <w:ind w:left="0" w:firstLine="0"/>
      </w:pPr>
      <w:r>
        <w:separator/>
      </w:r>
    </w:p>
  </w:footnote>
  <w:footnote w:type="continuationSeparator" w:id="0">
    <w:p w14:paraId="5C072FD3" w14:textId="77777777" w:rsidR="003552B7" w:rsidRDefault="003552B7">
      <w:pPr>
        <w:spacing w:after="0" w:line="286" w:lineRule="auto"/>
        <w:ind w:left="0" w:firstLine="0"/>
      </w:pPr>
      <w:r>
        <w:continuationSeparator/>
      </w:r>
    </w:p>
  </w:footnote>
  <w:footnote w:id="1">
    <w:p w14:paraId="29CC540F" w14:textId="2FE5C272" w:rsidR="008D63C0" w:rsidRDefault="00FE4604">
      <w:pPr>
        <w:pStyle w:val="footnotedescription"/>
      </w:pPr>
      <w:r>
        <w:rPr>
          <w:rStyle w:val="footnotemark"/>
        </w:rPr>
        <w:footnoteRef/>
      </w:r>
      <w:r>
        <w:t xml:space="preserve"> Conformément à l’article </w:t>
      </w:r>
      <w:r w:rsidR="00FA30E6">
        <w:t>L 452-40 du CGFP</w:t>
      </w:r>
    </w:p>
    <w:p w14:paraId="1EC1859D" w14:textId="77777777" w:rsidR="008D63C0" w:rsidRDefault="00FE4604">
      <w:pPr>
        <w:pStyle w:val="footnotedescription"/>
        <w:spacing w:line="259" w:lineRule="auto"/>
        <w:jc w:val="left"/>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1201"/>
    <w:multiLevelType w:val="hybridMultilevel"/>
    <w:tmpl w:val="BFE07F1E"/>
    <w:lvl w:ilvl="0" w:tplc="64F818C8">
      <w:start w:val="1"/>
      <w:numFmt w:val="bullet"/>
      <w:lvlText w:val=""/>
      <w:lvlJc w:val="left"/>
      <w:pPr>
        <w:ind w:left="1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C0005">
      <w:start w:val="1"/>
      <w:numFmt w:val="bullet"/>
      <w:lvlText w:val=""/>
      <w:lvlJc w:val="left"/>
      <w:pPr>
        <w:ind w:left="185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2BCA401A">
      <w:start w:val="1"/>
      <w:numFmt w:val="bullet"/>
      <w:lvlText w:val="▪"/>
      <w:lvlJc w:val="left"/>
      <w:pPr>
        <w:ind w:left="25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04670">
      <w:start w:val="1"/>
      <w:numFmt w:val="bullet"/>
      <w:lvlText w:val="•"/>
      <w:lvlJc w:val="left"/>
      <w:pPr>
        <w:ind w:left="32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ECA8B6">
      <w:start w:val="1"/>
      <w:numFmt w:val="bullet"/>
      <w:lvlText w:val="o"/>
      <w:lvlJc w:val="left"/>
      <w:pPr>
        <w:ind w:left="40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AAAE132">
      <w:start w:val="1"/>
      <w:numFmt w:val="bullet"/>
      <w:lvlText w:val="▪"/>
      <w:lvlJc w:val="left"/>
      <w:pPr>
        <w:ind w:left="47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7E24DA">
      <w:start w:val="1"/>
      <w:numFmt w:val="bullet"/>
      <w:lvlText w:val="•"/>
      <w:lvlJc w:val="left"/>
      <w:pPr>
        <w:ind w:left="54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C41552">
      <w:start w:val="1"/>
      <w:numFmt w:val="bullet"/>
      <w:lvlText w:val="o"/>
      <w:lvlJc w:val="left"/>
      <w:pPr>
        <w:ind w:left="61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0C491C">
      <w:start w:val="1"/>
      <w:numFmt w:val="bullet"/>
      <w:lvlText w:val="▪"/>
      <w:lvlJc w:val="left"/>
      <w:pPr>
        <w:ind w:left="68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39055E"/>
    <w:multiLevelType w:val="hybridMultilevel"/>
    <w:tmpl w:val="4120DB16"/>
    <w:lvl w:ilvl="0" w:tplc="64F818C8">
      <w:start w:val="1"/>
      <w:numFmt w:val="bullet"/>
      <w:lvlText w:val=""/>
      <w:lvlJc w:val="left"/>
      <w:pPr>
        <w:ind w:left="1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5429F92">
      <w:start w:val="1"/>
      <w:numFmt w:val="bullet"/>
      <w:lvlText w:val="o"/>
      <w:lvlJc w:val="left"/>
      <w:pPr>
        <w:ind w:left="18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BCA401A">
      <w:start w:val="1"/>
      <w:numFmt w:val="bullet"/>
      <w:lvlText w:val="▪"/>
      <w:lvlJc w:val="left"/>
      <w:pPr>
        <w:ind w:left="25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04670">
      <w:start w:val="1"/>
      <w:numFmt w:val="bullet"/>
      <w:lvlText w:val="•"/>
      <w:lvlJc w:val="left"/>
      <w:pPr>
        <w:ind w:left="32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ECA8B6">
      <w:start w:val="1"/>
      <w:numFmt w:val="bullet"/>
      <w:lvlText w:val="o"/>
      <w:lvlJc w:val="left"/>
      <w:pPr>
        <w:ind w:left="40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AAAE132">
      <w:start w:val="1"/>
      <w:numFmt w:val="bullet"/>
      <w:lvlText w:val="▪"/>
      <w:lvlJc w:val="left"/>
      <w:pPr>
        <w:ind w:left="47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7E24DA">
      <w:start w:val="1"/>
      <w:numFmt w:val="bullet"/>
      <w:lvlText w:val="•"/>
      <w:lvlJc w:val="left"/>
      <w:pPr>
        <w:ind w:left="54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C41552">
      <w:start w:val="1"/>
      <w:numFmt w:val="bullet"/>
      <w:lvlText w:val="o"/>
      <w:lvlJc w:val="left"/>
      <w:pPr>
        <w:ind w:left="61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0C491C">
      <w:start w:val="1"/>
      <w:numFmt w:val="bullet"/>
      <w:lvlText w:val="▪"/>
      <w:lvlJc w:val="left"/>
      <w:pPr>
        <w:ind w:left="68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B77575E"/>
    <w:multiLevelType w:val="hybridMultilevel"/>
    <w:tmpl w:val="E9945814"/>
    <w:lvl w:ilvl="0" w:tplc="D666C8E8">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 w15:restartNumberingAfterBreak="0">
    <w:nsid w:val="2C7715E5"/>
    <w:multiLevelType w:val="hybridMultilevel"/>
    <w:tmpl w:val="58B0AEEE"/>
    <w:lvl w:ilvl="0" w:tplc="D2E2B236">
      <w:numFmt w:val="bullet"/>
      <w:lvlText w:val="-"/>
      <w:lvlJc w:val="left"/>
      <w:pPr>
        <w:ind w:left="720" w:hanging="360"/>
      </w:pPr>
      <w:rPr>
        <w:rFonts w:ascii="Garamond" w:eastAsia="Garamond" w:hAnsi="Garamond" w:cs="Garamon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DC0DC7"/>
    <w:multiLevelType w:val="hybridMultilevel"/>
    <w:tmpl w:val="8DE2821C"/>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7ED3CE4"/>
    <w:multiLevelType w:val="hybridMultilevel"/>
    <w:tmpl w:val="44AAA46E"/>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6E63601"/>
    <w:multiLevelType w:val="hybridMultilevel"/>
    <w:tmpl w:val="014C0AC8"/>
    <w:lvl w:ilvl="0" w:tplc="F8800D5A">
      <w:start w:val="1"/>
      <w:numFmt w:val="bullet"/>
      <w:lvlText w:val="-"/>
      <w:lvlJc w:val="left"/>
      <w:pPr>
        <w:ind w:left="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6680B04">
      <w:start w:val="1"/>
      <w:numFmt w:val="bullet"/>
      <w:lvlText w:val="o"/>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3BC3658">
      <w:start w:val="1"/>
      <w:numFmt w:val="bullet"/>
      <w:lvlText w:val="▪"/>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52C340E">
      <w:start w:val="1"/>
      <w:numFmt w:val="bullet"/>
      <w:lvlText w:val="•"/>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E8E730C">
      <w:start w:val="1"/>
      <w:numFmt w:val="bullet"/>
      <w:lvlText w:val="o"/>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10A53A">
      <w:start w:val="1"/>
      <w:numFmt w:val="bullet"/>
      <w:lvlText w:val="▪"/>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E61D6E">
      <w:start w:val="1"/>
      <w:numFmt w:val="bullet"/>
      <w:lvlText w:val="•"/>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7C1B82">
      <w:start w:val="1"/>
      <w:numFmt w:val="bullet"/>
      <w:lvlText w:val="o"/>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6460B2">
      <w:start w:val="1"/>
      <w:numFmt w:val="bullet"/>
      <w:lvlText w:val="▪"/>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0F289C"/>
    <w:multiLevelType w:val="hybridMultilevel"/>
    <w:tmpl w:val="67E0584C"/>
    <w:lvl w:ilvl="0" w:tplc="64F818C8">
      <w:start w:val="1"/>
      <w:numFmt w:val="bullet"/>
      <w:lvlText w:val=""/>
      <w:lvlJc w:val="left"/>
      <w:pPr>
        <w:ind w:left="11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40C000D">
      <w:start w:val="1"/>
      <w:numFmt w:val="bullet"/>
      <w:lvlText w:val=""/>
      <w:lvlJc w:val="left"/>
      <w:pPr>
        <w:ind w:left="185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2" w:tplc="2BCA401A">
      <w:start w:val="1"/>
      <w:numFmt w:val="bullet"/>
      <w:lvlText w:val="▪"/>
      <w:lvlJc w:val="left"/>
      <w:pPr>
        <w:ind w:left="25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9604670">
      <w:start w:val="1"/>
      <w:numFmt w:val="bullet"/>
      <w:lvlText w:val="•"/>
      <w:lvlJc w:val="left"/>
      <w:pPr>
        <w:ind w:left="32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8ECA8B6">
      <w:start w:val="1"/>
      <w:numFmt w:val="bullet"/>
      <w:lvlText w:val="o"/>
      <w:lvlJc w:val="left"/>
      <w:pPr>
        <w:ind w:left="401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AAAE132">
      <w:start w:val="1"/>
      <w:numFmt w:val="bullet"/>
      <w:lvlText w:val="▪"/>
      <w:lvlJc w:val="left"/>
      <w:pPr>
        <w:ind w:left="473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67E24DA">
      <w:start w:val="1"/>
      <w:numFmt w:val="bullet"/>
      <w:lvlText w:val="•"/>
      <w:lvlJc w:val="left"/>
      <w:pPr>
        <w:ind w:left="545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C41552">
      <w:start w:val="1"/>
      <w:numFmt w:val="bullet"/>
      <w:lvlText w:val="o"/>
      <w:lvlJc w:val="left"/>
      <w:pPr>
        <w:ind w:left="617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0C491C">
      <w:start w:val="1"/>
      <w:numFmt w:val="bullet"/>
      <w:lvlText w:val="▪"/>
      <w:lvlJc w:val="left"/>
      <w:pPr>
        <w:ind w:left="68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15C1D45"/>
    <w:multiLevelType w:val="hybridMultilevel"/>
    <w:tmpl w:val="247CEF80"/>
    <w:lvl w:ilvl="0" w:tplc="040C0005">
      <w:start w:val="1"/>
      <w:numFmt w:val="bullet"/>
      <w:lvlText w:val=""/>
      <w:lvlJc w:val="left"/>
      <w:pPr>
        <w:ind w:left="2130" w:hanging="360"/>
      </w:pPr>
      <w:rPr>
        <w:rFonts w:ascii="Wingdings" w:hAnsi="Wingdings" w:hint="default"/>
      </w:rPr>
    </w:lvl>
    <w:lvl w:ilvl="1" w:tplc="040C0003" w:tentative="1">
      <w:start w:val="1"/>
      <w:numFmt w:val="bullet"/>
      <w:lvlText w:val="o"/>
      <w:lvlJc w:val="left"/>
      <w:pPr>
        <w:ind w:left="2850" w:hanging="360"/>
      </w:pPr>
      <w:rPr>
        <w:rFonts w:ascii="Courier New" w:hAnsi="Courier New" w:cs="Courier New" w:hint="default"/>
      </w:rPr>
    </w:lvl>
    <w:lvl w:ilvl="2" w:tplc="040C0005" w:tentative="1">
      <w:start w:val="1"/>
      <w:numFmt w:val="bullet"/>
      <w:lvlText w:val=""/>
      <w:lvlJc w:val="left"/>
      <w:pPr>
        <w:ind w:left="3570" w:hanging="360"/>
      </w:pPr>
      <w:rPr>
        <w:rFonts w:ascii="Wingdings" w:hAnsi="Wingdings" w:hint="default"/>
      </w:rPr>
    </w:lvl>
    <w:lvl w:ilvl="3" w:tplc="040C0001" w:tentative="1">
      <w:start w:val="1"/>
      <w:numFmt w:val="bullet"/>
      <w:lvlText w:val=""/>
      <w:lvlJc w:val="left"/>
      <w:pPr>
        <w:ind w:left="4290" w:hanging="360"/>
      </w:pPr>
      <w:rPr>
        <w:rFonts w:ascii="Symbol" w:hAnsi="Symbol" w:hint="default"/>
      </w:rPr>
    </w:lvl>
    <w:lvl w:ilvl="4" w:tplc="040C0003" w:tentative="1">
      <w:start w:val="1"/>
      <w:numFmt w:val="bullet"/>
      <w:lvlText w:val="o"/>
      <w:lvlJc w:val="left"/>
      <w:pPr>
        <w:ind w:left="5010" w:hanging="360"/>
      </w:pPr>
      <w:rPr>
        <w:rFonts w:ascii="Courier New" w:hAnsi="Courier New" w:cs="Courier New" w:hint="default"/>
      </w:rPr>
    </w:lvl>
    <w:lvl w:ilvl="5" w:tplc="040C0005" w:tentative="1">
      <w:start w:val="1"/>
      <w:numFmt w:val="bullet"/>
      <w:lvlText w:val=""/>
      <w:lvlJc w:val="left"/>
      <w:pPr>
        <w:ind w:left="5730" w:hanging="360"/>
      </w:pPr>
      <w:rPr>
        <w:rFonts w:ascii="Wingdings" w:hAnsi="Wingdings" w:hint="default"/>
      </w:rPr>
    </w:lvl>
    <w:lvl w:ilvl="6" w:tplc="040C0001" w:tentative="1">
      <w:start w:val="1"/>
      <w:numFmt w:val="bullet"/>
      <w:lvlText w:val=""/>
      <w:lvlJc w:val="left"/>
      <w:pPr>
        <w:ind w:left="6450" w:hanging="360"/>
      </w:pPr>
      <w:rPr>
        <w:rFonts w:ascii="Symbol" w:hAnsi="Symbol" w:hint="default"/>
      </w:rPr>
    </w:lvl>
    <w:lvl w:ilvl="7" w:tplc="040C0003" w:tentative="1">
      <w:start w:val="1"/>
      <w:numFmt w:val="bullet"/>
      <w:lvlText w:val="o"/>
      <w:lvlJc w:val="left"/>
      <w:pPr>
        <w:ind w:left="7170" w:hanging="360"/>
      </w:pPr>
      <w:rPr>
        <w:rFonts w:ascii="Courier New" w:hAnsi="Courier New" w:cs="Courier New" w:hint="default"/>
      </w:rPr>
    </w:lvl>
    <w:lvl w:ilvl="8" w:tplc="040C0005" w:tentative="1">
      <w:start w:val="1"/>
      <w:numFmt w:val="bullet"/>
      <w:lvlText w:val=""/>
      <w:lvlJc w:val="left"/>
      <w:pPr>
        <w:ind w:left="7890" w:hanging="360"/>
      </w:pPr>
      <w:rPr>
        <w:rFonts w:ascii="Wingdings" w:hAnsi="Wingdings" w:hint="default"/>
      </w:rPr>
    </w:lvl>
  </w:abstractNum>
  <w:abstractNum w:abstractNumId="9" w15:restartNumberingAfterBreak="0">
    <w:nsid w:val="7C0A676C"/>
    <w:multiLevelType w:val="hybridMultilevel"/>
    <w:tmpl w:val="AF6A20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0"/>
  </w:num>
  <w:num w:numId="6">
    <w:abstractNumId w:val="3"/>
  </w:num>
  <w:num w:numId="7">
    <w:abstractNumId w:val="8"/>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C0"/>
    <w:rsid w:val="000E030A"/>
    <w:rsid w:val="003552B7"/>
    <w:rsid w:val="00376174"/>
    <w:rsid w:val="00424D7C"/>
    <w:rsid w:val="004A6150"/>
    <w:rsid w:val="004E1473"/>
    <w:rsid w:val="00516A13"/>
    <w:rsid w:val="00531F96"/>
    <w:rsid w:val="00576C3C"/>
    <w:rsid w:val="006E3D9F"/>
    <w:rsid w:val="006E4DC7"/>
    <w:rsid w:val="00892E0E"/>
    <w:rsid w:val="008D63C0"/>
    <w:rsid w:val="008F4E64"/>
    <w:rsid w:val="009307E3"/>
    <w:rsid w:val="00961286"/>
    <w:rsid w:val="009A765D"/>
    <w:rsid w:val="00A12B92"/>
    <w:rsid w:val="00AB5F47"/>
    <w:rsid w:val="00C655BC"/>
    <w:rsid w:val="00D80C1B"/>
    <w:rsid w:val="00DB6523"/>
    <w:rsid w:val="00DC771A"/>
    <w:rsid w:val="00F45EA5"/>
    <w:rsid w:val="00F91874"/>
    <w:rsid w:val="00FA30E6"/>
    <w:rsid w:val="00FE4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21DF9"/>
  <w15:docId w15:val="{B7C41A7A-3614-4948-86E7-5F366515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E64"/>
    <w:pPr>
      <w:spacing w:after="6" w:line="248" w:lineRule="auto"/>
      <w:ind w:left="10" w:hanging="10"/>
      <w:jc w:val="both"/>
    </w:pPr>
    <w:rPr>
      <w:rFonts w:ascii="Garamond" w:eastAsia="Garamond" w:hAnsi="Garamond" w:cs="Garamond"/>
      <w:color w:val="000000"/>
      <w:sz w:val="24"/>
    </w:rPr>
  </w:style>
  <w:style w:type="paragraph" w:styleId="Titre1">
    <w:name w:val="heading 1"/>
    <w:next w:val="Normal"/>
    <w:link w:val="Titre1Car"/>
    <w:uiPriority w:val="9"/>
    <w:qFormat/>
    <w:rsid w:val="008F4E64"/>
    <w:pPr>
      <w:keepNext/>
      <w:keepLines/>
      <w:spacing w:after="11" w:line="248" w:lineRule="auto"/>
      <w:ind w:left="4218" w:hanging="10"/>
      <w:outlineLvl w:val="0"/>
    </w:pPr>
    <w:rPr>
      <w:rFonts w:ascii="Garamond" w:eastAsia="Garamond" w:hAnsi="Garamond" w:cs="Garamond"/>
      <w:b/>
      <w:color w:val="000000"/>
      <w:sz w:val="24"/>
    </w:rPr>
  </w:style>
  <w:style w:type="paragraph" w:styleId="Titre2">
    <w:name w:val="heading 2"/>
    <w:next w:val="Normal"/>
    <w:link w:val="Titre2Car"/>
    <w:uiPriority w:val="9"/>
    <w:unhideWhenUsed/>
    <w:qFormat/>
    <w:rsid w:val="008F4E64"/>
    <w:pPr>
      <w:keepNext/>
      <w:keepLines/>
      <w:spacing w:after="0"/>
      <w:ind w:left="10" w:hanging="10"/>
      <w:outlineLvl w:val="1"/>
    </w:pPr>
    <w:rPr>
      <w:rFonts w:ascii="Garamond" w:eastAsia="Garamond" w:hAnsi="Garamond" w:cs="Garamond"/>
      <w:color w:val="000000"/>
      <w:sz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8F4E64"/>
    <w:rPr>
      <w:rFonts w:ascii="Garamond" w:eastAsia="Garamond" w:hAnsi="Garamond" w:cs="Garamond"/>
      <w:color w:val="000000"/>
      <w:sz w:val="24"/>
      <w:u w:val="single" w:color="000000"/>
    </w:rPr>
  </w:style>
  <w:style w:type="character" w:customStyle="1" w:styleId="Titre1Car">
    <w:name w:val="Titre 1 Car"/>
    <w:link w:val="Titre1"/>
    <w:rsid w:val="008F4E64"/>
    <w:rPr>
      <w:rFonts w:ascii="Garamond" w:eastAsia="Garamond" w:hAnsi="Garamond" w:cs="Garamond"/>
      <w:b/>
      <w:color w:val="000000"/>
      <w:sz w:val="24"/>
    </w:rPr>
  </w:style>
  <w:style w:type="paragraph" w:customStyle="1" w:styleId="footnotedescription">
    <w:name w:val="footnote description"/>
    <w:next w:val="Normal"/>
    <w:link w:val="footnotedescriptionChar"/>
    <w:hidden/>
    <w:rsid w:val="008F4E64"/>
    <w:pPr>
      <w:spacing w:after="0" w:line="286"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F4E64"/>
    <w:rPr>
      <w:rFonts w:ascii="Times New Roman" w:eastAsia="Times New Roman" w:hAnsi="Times New Roman" w:cs="Times New Roman"/>
      <w:color w:val="000000"/>
      <w:sz w:val="20"/>
    </w:rPr>
  </w:style>
  <w:style w:type="character" w:customStyle="1" w:styleId="footnotemark">
    <w:name w:val="footnote mark"/>
    <w:hidden/>
    <w:rsid w:val="008F4E64"/>
    <w:rPr>
      <w:rFonts w:ascii="Times New Roman" w:eastAsia="Times New Roman" w:hAnsi="Times New Roman" w:cs="Times New Roman"/>
      <w:color w:val="000000"/>
      <w:sz w:val="20"/>
      <w:vertAlign w:val="superscript"/>
    </w:rPr>
  </w:style>
  <w:style w:type="table" w:customStyle="1" w:styleId="TableGrid">
    <w:name w:val="TableGrid"/>
    <w:rsid w:val="008F4E64"/>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A12B92"/>
    <w:pPr>
      <w:ind w:left="720"/>
      <w:contextualSpacing/>
    </w:pPr>
  </w:style>
  <w:style w:type="paragraph" w:styleId="En-tte">
    <w:name w:val="header"/>
    <w:basedOn w:val="Normal"/>
    <w:link w:val="En-tteCar"/>
    <w:uiPriority w:val="99"/>
    <w:unhideWhenUsed/>
    <w:rsid w:val="00424D7C"/>
    <w:pPr>
      <w:tabs>
        <w:tab w:val="center" w:pos="4536"/>
        <w:tab w:val="right" w:pos="9072"/>
      </w:tabs>
      <w:spacing w:after="0" w:line="240" w:lineRule="auto"/>
    </w:pPr>
  </w:style>
  <w:style w:type="character" w:customStyle="1" w:styleId="En-tteCar">
    <w:name w:val="En-tête Car"/>
    <w:basedOn w:val="Policepardfaut"/>
    <w:link w:val="En-tte"/>
    <w:uiPriority w:val="99"/>
    <w:rsid w:val="00424D7C"/>
    <w:rPr>
      <w:rFonts w:ascii="Garamond" w:eastAsia="Garamond" w:hAnsi="Garamond" w:cs="Garamond"/>
      <w:color w:val="000000"/>
      <w:sz w:val="24"/>
    </w:rPr>
  </w:style>
  <w:style w:type="paragraph" w:styleId="Pieddepage">
    <w:name w:val="footer"/>
    <w:basedOn w:val="Normal"/>
    <w:link w:val="PieddepageCar"/>
    <w:uiPriority w:val="99"/>
    <w:unhideWhenUsed/>
    <w:rsid w:val="00424D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4D7C"/>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642FB-E86E-41DD-A4A2-074ADB120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844</Words>
  <Characters>4645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Etude de faisabilité sur la mise en place d’une mission d’inspection</vt:lpstr>
    </vt:vector>
  </TitlesOfParts>
  <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Etude de faisabilité sur la mise en place d’une mission d’inspection</dc:title>
  <dc:subject/>
  <dc:creator>Cdg35</dc:creator>
  <cp:keywords/>
  <cp:lastModifiedBy>Ombeline Frenel</cp:lastModifiedBy>
  <cp:revision>9</cp:revision>
  <dcterms:created xsi:type="dcterms:W3CDTF">2024-08-02T10:04:00Z</dcterms:created>
  <dcterms:modified xsi:type="dcterms:W3CDTF">2024-09-27T08:52:00Z</dcterms:modified>
</cp:coreProperties>
</file>